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FA62F" w14:textId="77777777" w:rsidR="00D82310" w:rsidRPr="00717E1E" w:rsidRDefault="00D82310" w:rsidP="00D82310">
      <w:pPr>
        <w:jc w:val="center"/>
        <w:rPr>
          <w:rFonts w:asciiTheme="majorBidi" w:hAnsiTheme="majorBidi" w:cstheme="majorBidi"/>
          <w:b/>
          <w:sz w:val="28"/>
          <w:szCs w:val="28"/>
        </w:rPr>
      </w:pPr>
      <w:bookmarkStart w:id="0" w:name="_GoBack"/>
      <w:r w:rsidRPr="00717E1E">
        <w:rPr>
          <w:rFonts w:asciiTheme="majorBidi" w:hAnsiTheme="majorBidi" w:cstheme="majorBidi"/>
          <w:b/>
          <w:sz w:val="28"/>
          <w:szCs w:val="28"/>
        </w:rPr>
        <w:t>WURZWEILER SCHOOL OF SOCIAL WORK</w:t>
      </w:r>
    </w:p>
    <w:bookmarkEnd w:id="0"/>
    <w:p w14:paraId="2537334A" w14:textId="65616487" w:rsidR="00D82310" w:rsidRPr="00717E1E" w:rsidRDefault="00D82310" w:rsidP="00D82310">
      <w:pPr>
        <w:jc w:val="center"/>
        <w:rPr>
          <w:rFonts w:asciiTheme="majorBidi" w:hAnsiTheme="majorBidi" w:cstheme="majorBidi"/>
          <w:b/>
          <w:sz w:val="28"/>
          <w:szCs w:val="28"/>
        </w:rPr>
      </w:pPr>
      <w:r w:rsidRPr="00717E1E">
        <w:rPr>
          <w:rFonts w:asciiTheme="majorBidi" w:hAnsiTheme="majorBidi" w:cstheme="majorBidi"/>
          <w:b/>
          <w:sz w:val="28"/>
          <w:szCs w:val="28"/>
        </w:rPr>
        <w:t>YESHIVA UNIVERSITY</w:t>
      </w:r>
    </w:p>
    <w:p w14:paraId="596E338F" w14:textId="73BCEBC8" w:rsidR="00717E1E" w:rsidRPr="00717E1E" w:rsidRDefault="00717E1E" w:rsidP="00717E1E">
      <w:pPr>
        <w:jc w:val="center"/>
        <w:rPr>
          <w:rFonts w:asciiTheme="majorBidi" w:hAnsiTheme="majorBidi" w:cstheme="majorBidi"/>
          <w:b/>
          <w:sz w:val="28"/>
          <w:szCs w:val="28"/>
        </w:rPr>
      </w:pPr>
      <w:r w:rsidRPr="00717E1E">
        <w:rPr>
          <w:rFonts w:asciiTheme="majorBidi" w:hAnsiTheme="majorBidi" w:cstheme="majorBidi"/>
          <w:b/>
          <w:sz w:val="28"/>
          <w:szCs w:val="28"/>
        </w:rPr>
        <w:t xml:space="preserve">SPRING </w:t>
      </w:r>
    </w:p>
    <w:p w14:paraId="2B6AD2A4" w14:textId="3658654E" w:rsidR="00D82310" w:rsidRPr="00717E1E" w:rsidRDefault="0007114B" w:rsidP="00717E1E">
      <w:pPr>
        <w:jc w:val="center"/>
        <w:rPr>
          <w:rFonts w:asciiTheme="majorBidi" w:hAnsiTheme="majorBidi" w:cstheme="majorBidi"/>
          <w:b/>
          <w:sz w:val="28"/>
          <w:szCs w:val="28"/>
        </w:rPr>
      </w:pPr>
      <w:r w:rsidRPr="00717E1E">
        <w:rPr>
          <w:rFonts w:asciiTheme="majorBidi" w:hAnsiTheme="majorBidi" w:cstheme="majorBidi"/>
          <w:b/>
          <w:sz w:val="28"/>
          <w:szCs w:val="28"/>
        </w:rPr>
        <w:t>20</w:t>
      </w:r>
      <w:r w:rsidR="00717E1E" w:rsidRPr="00717E1E">
        <w:rPr>
          <w:rFonts w:asciiTheme="majorBidi" w:hAnsiTheme="majorBidi" w:cstheme="majorBidi"/>
          <w:b/>
          <w:sz w:val="28"/>
          <w:szCs w:val="28"/>
        </w:rPr>
        <w:t>20</w:t>
      </w:r>
    </w:p>
    <w:p w14:paraId="567BF137" w14:textId="77777777" w:rsidR="00D82310" w:rsidRPr="00717E1E" w:rsidRDefault="00A7794B" w:rsidP="00020D88">
      <w:pPr>
        <w:jc w:val="center"/>
        <w:rPr>
          <w:rFonts w:asciiTheme="majorBidi" w:hAnsiTheme="majorBidi" w:cstheme="majorBidi"/>
          <w:b/>
          <w:sz w:val="28"/>
          <w:szCs w:val="28"/>
        </w:rPr>
      </w:pPr>
      <w:r w:rsidRPr="00717E1E">
        <w:rPr>
          <w:rFonts w:asciiTheme="majorBidi" w:hAnsiTheme="majorBidi" w:cstheme="majorBidi"/>
          <w:b/>
          <w:sz w:val="28"/>
          <w:szCs w:val="28"/>
        </w:rPr>
        <w:t>History &amp; Philosophy of Social Work</w:t>
      </w:r>
      <w:r w:rsidR="0069409F" w:rsidRPr="00717E1E">
        <w:rPr>
          <w:rFonts w:asciiTheme="majorBidi" w:hAnsiTheme="majorBidi" w:cstheme="majorBidi"/>
          <w:b/>
          <w:sz w:val="28"/>
          <w:szCs w:val="28"/>
        </w:rPr>
        <w:t xml:space="preserve"> </w:t>
      </w:r>
    </w:p>
    <w:p w14:paraId="378E13E5" w14:textId="38D271BC" w:rsidR="0069409F" w:rsidRDefault="0069409F" w:rsidP="00020D88">
      <w:pPr>
        <w:jc w:val="center"/>
        <w:rPr>
          <w:rFonts w:asciiTheme="majorHAnsi" w:hAnsiTheme="majorHAnsi"/>
          <w:b/>
          <w:sz w:val="24"/>
          <w:szCs w:val="24"/>
        </w:rPr>
      </w:pPr>
      <w:r w:rsidRPr="00141F5B">
        <w:rPr>
          <w:rFonts w:asciiTheme="majorHAnsi" w:hAnsiTheme="majorHAnsi"/>
          <w:b/>
          <w:sz w:val="24"/>
          <w:szCs w:val="24"/>
        </w:rPr>
        <w:t xml:space="preserve">SWK </w:t>
      </w:r>
      <w:r w:rsidR="005A6A19" w:rsidRPr="00141F5B">
        <w:rPr>
          <w:rFonts w:asciiTheme="majorHAnsi" w:hAnsiTheme="majorHAnsi"/>
          <w:b/>
          <w:sz w:val="24"/>
          <w:szCs w:val="24"/>
        </w:rPr>
        <w:t>8425</w:t>
      </w:r>
    </w:p>
    <w:p w14:paraId="6579BC1E" w14:textId="187580E4" w:rsidR="0099401E" w:rsidRPr="00141F5B" w:rsidRDefault="0099401E" w:rsidP="00020D88">
      <w:pPr>
        <w:jc w:val="center"/>
        <w:rPr>
          <w:rFonts w:asciiTheme="majorHAnsi" w:hAnsiTheme="majorHAnsi"/>
          <w:b/>
          <w:sz w:val="24"/>
          <w:szCs w:val="24"/>
        </w:rPr>
      </w:pPr>
      <w:r>
        <w:rPr>
          <w:rFonts w:asciiTheme="majorHAnsi" w:hAnsiTheme="majorHAnsi"/>
          <w:b/>
          <w:sz w:val="24"/>
          <w:szCs w:val="24"/>
        </w:rPr>
        <w:t>On-Line Class with Canvas.</w:t>
      </w:r>
    </w:p>
    <w:p w14:paraId="581AB38D" w14:textId="77777777" w:rsidR="00E9502E" w:rsidRDefault="0069409F" w:rsidP="00293E93">
      <w:pPr>
        <w:shd w:val="clear" w:color="auto" w:fill="CCFFFF"/>
        <w:rPr>
          <w:rFonts w:asciiTheme="majorHAnsi" w:hAnsiTheme="majorHAnsi"/>
          <w:b/>
          <w:sz w:val="24"/>
          <w:szCs w:val="24"/>
        </w:rPr>
      </w:pPr>
      <w:r w:rsidRPr="00141F5B">
        <w:rPr>
          <w:rFonts w:asciiTheme="majorHAnsi" w:hAnsiTheme="majorHAnsi"/>
          <w:b/>
          <w:sz w:val="24"/>
          <w:szCs w:val="24"/>
        </w:rPr>
        <w:t>Instructor:</w:t>
      </w:r>
      <w:r w:rsidR="001661AB">
        <w:rPr>
          <w:rFonts w:asciiTheme="majorHAnsi" w:hAnsiTheme="majorHAnsi"/>
          <w:b/>
          <w:sz w:val="24"/>
          <w:szCs w:val="24"/>
        </w:rPr>
        <w:t xml:space="preserve"> Susan E. Mason</w:t>
      </w:r>
      <w:r w:rsidR="00ED6B86">
        <w:rPr>
          <w:rFonts w:asciiTheme="majorHAnsi" w:hAnsiTheme="majorHAnsi"/>
          <w:b/>
          <w:sz w:val="24"/>
          <w:szCs w:val="24"/>
        </w:rPr>
        <w:tab/>
      </w:r>
    </w:p>
    <w:p w14:paraId="499DB351" w14:textId="13670FA0" w:rsidR="00293E93" w:rsidRPr="00141F5B" w:rsidRDefault="00ED6B86" w:rsidP="00293E93">
      <w:pPr>
        <w:shd w:val="clear" w:color="auto" w:fill="CCFFFF"/>
        <w:rPr>
          <w:rFonts w:asciiTheme="majorHAnsi" w:hAnsiTheme="majorHAnsi"/>
          <w:b/>
          <w:bCs/>
          <w:sz w:val="24"/>
          <w:szCs w:val="24"/>
        </w:rPr>
      </w:pPr>
      <w:r>
        <w:rPr>
          <w:rFonts w:asciiTheme="majorHAnsi" w:hAnsiTheme="majorHAnsi"/>
          <w:b/>
          <w:bCs/>
          <w:sz w:val="24"/>
          <w:szCs w:val="24"/>
        </w:rPr>
        <w:t>Electronic reserve</w:t>
      </w:r>
      <w:r w:rsidR="00293E93" w:rsidRPr="00141F5B">
        <w:rPr>
          <w:rFonts w:asciiTheme="majorHAnsi" w:hAnsiTheme="majorHAnsi"/>
          <w:b/>
          <w:bCs/>
          <w:sz w:val="24"/>
          <w:szCs w:val="24"/>
        </w:rPr>
        <w:t xml:space="preserve"> </w:t>
      </w:r>
      <w:r>
        <w:rPr>
          <w:rFonts w:asciiTheme="majorHAnsi" w:hAnsiTheme="majorHAnsi"/>
          <w:bCs/>
          <w:sz w:val="24"/>
          <w:szCs w:val="24"/>
        </w:rPr>
        <w:t>password</w:t>
      </w:r>
      <w:r w:rsidR="00293E93" w:rsidRPr="00141F5B">
        <w:rPr>
          <w:rFonts w:asciiTheme="majorHAnsi" w:hAnsiTheme="majorHAnsi"/>
          <w:bCs/>
          <w:sz w:val="24"/>
          <w:szCs w:val="24"/>
        </w:rPr>
        <w:t xml:space="preserve"> is </w:t>
      </w:r>
      <w:r w:rsidR="00E9502E">
        <w:rPr>
          <w:rFonts w:asciiTheme="majorHAnsi" w:hAnsiTheme="majorHAnsi"/>
          <w:bCs/>
          <w:sz w:val="24"/>
          <w:szCs w:val="24"/>
        </w:rPr>
        <w:t>SWK</w:t>
      </w:r>
      <w:r w:rsidR="00252D0D">
        <w:rPr>
          <w:rFonts w:asciiTheme="majorHAnsi" w:hAnsiTheme="majorHAnsi"/>
          <w:bCs/>
          <w:sz w:val="24"/>
          <w:szCs w:val="24"/>
        </w:rPr>
        <w:t>8425</w:t>
      </w:r>
      <w:r w:rsidR="00E9502E">
        <w:rPr>
          <w:rFonts w:asciiTheme="majorHAnsi" w:hAnsiTheme="majorHAnsi"/>
          <w:bCs/>
          <w:sz w:val="24"/>
          <w:szCs w:val="24"/>
        </w:rPr>
        <w:t xml:space="preserve"> for Course SWK8425</w:t>
      </w:r>
    </w:p>
    <w:p w14:paraId="205FE104" w14:textId="77777777" w:rsidR="0069409F" w:rsidRPr="00141F5B" w:rsidRDefault="0069409F" w:rsidP="00020D88">
      <w:pPr>
        <w:rPr>
          <w:rFonts w:asciiTheme="majorHAnsi" w:hAnsiTheme="majorHAnsi"/>
          <w:b/>
          <w:sz w:val="24"/>
          <w:szCs w:val="24"/>
        </w:rPr>
      </w:pPr>
    </w:p>
    <w:p w14:paraId="1948159F" w14:textId="77777777" w:rsidR="0069409F" w:rsidRPr="00141F5B" w:rsidRDefault="0069409F" w:rsidP="00020D88">
      <w:pPr>
        <w:rPr>
          <w:rFonts w:asciiTheme="majorHAnsi" w:hAnsiTheme="majorHAnsi"/>
          <w:b/>
          <w:sz w:val="24"/>
          <w:szCs w:val="24"/>
        </w:rPr>
      </w:pPr>
      <w:r w:rsidRPr="00141F5B">
        <w:rPr>
          <w:rFonts w:asciiTheme="majorHAnsi" w:hAnsiTheme="majorHAnsi"/>
          <w:b/>
          <w:sz w:val="24"/>
          <w:szCs w:val="24"/>
        </w:rPr>
        <w:t>Course Description</w:t>
      </w:r>
    </w:p>
    <w:p w14:paraId="7D722CF4" w14:textId="77777777" w:rsidR="0041065B" w:rsidRPr="00141F5B" w:rsidRDefault="0069409F" w:rsidP="0041065B">
      <w:pPr>
        <w:rPr>
          <w:rFonts w:asciiTheme="majorHAnsi" w:hAnsiTheme="majorHAnsi"/>
          <w:sz w:val="24"/>
          <w:szCs w:val="24"/>
        </w:rPr>
      </w:pPr>
      <w:r w:rsidRPr="00141F5B">
        <w:rPr>
          <w:rFonts w:asciiTheme="majorHAnsi" w:hAnsiTheme="majorHAnsi"/>
          <w:sz w:val="24"/>
          <w:szCs w:val="24"/>
        </w:rPr>
        <w:t xml:space="preserve">This is </w:t>
      </w:r>
      <w:r w:rsidR="00A7794B" w:rsidRPr="00141F5B">
        <w:rPr>
          <w:rFonts w:asciiTheme="majorHAnsi" w:hAnsiTheme="majorHAnsi"/>
          <w:sz w:val="24"/>
          <w:szCs w:val="24"/>
        </w:rPr>
        <w:t xml:space="preserve">a first semester doctoral course exploring </w:t>
      </w:r>
      <w:r w:rsidR="00195433" w:rsidRPr="00141F5B">
        <w:rPr>
          <w:rFonts w:asciiTheme="majorHAnsi" w:hAnsiTheme="majorHAnsi"/>
          <w:sz w:val="24"/>
          <w:szCs w:val="24"/>
        </w:rPr>
        <w:t xml:space="preserve">selected events in </w:t>
      </w:r>
      <w:r w:rsidR="00A7794B" w:rsidRPr="00141F5B">
        <w:rPr>
          <w:rFonts w:asciiTheme="majorHAnsi" w:hAnsiTheme="majorHAnsi"/>
          <w:sz w:val="24"/>
          <w:szCs w:val="24"/>
        </w:rPr>
        <w:t>the history of social work</w:t>
      </w:r>
      <w:r w:rsidR="005753BA">
        <w:rPr>
          <w:rFonts w:asciiTheme="majorHAnsi" w:hAnsiTheme="majorHAnsi"/>
          <w:sz w:val="24"/>
          <w:szCs w:val="24"/>
        </w:rPr>
        <w:t xml:space="preserve"> and social welfare in America</w:t>
      </w:r>
      <w:r w:rsidR="006A3841" w:rsidRPr="00141F5B">
        <w:rPr>
          <w:rFonts w:asciiTheme="majorHAnsi" w:hAnsiTheme="majorHAnsi"/>
          <w:sz w:val="24"/>
          <w:szCs w:val="24"/>
        </w:rPr>
        <w:t>. The events have been chosen because each represents a</w:t>
      </w:r>
      <w:r w:rsidR="005753BA">
        <w:rPr>
          <w:rFonts w:asciiTheme="majorHAnsi" w:hAnsiTheme="majorHAnsi"/>
          <w:sz w:val="24"/>
          <w:szCs w:val="24"/>
        </w:rPr>
        <w:t xml:space="preserve">n important step in the professionalization of social work, or </w:t>
      </w:r>
      <w:r w:rsidR="006A3841" w:rsidRPr="00141F5B">
        <w:rPr>
          <w:rFonts w:asciiTheme="majorHAnsi" w:hAnsiTheme="majorHAnsi"/>
          <w:sz w:val="24"/>
          <w:szCs w:val="24"/>
        </w:rPr>
        <w:t xml:space="preserve">in the way </w:t>
      </w:r>
      <w:r w:rsidR="005753BA">
        <w:rPr>
          <w:rFonts w:asciiTheme="majorHAnsi" w:hAnsiTheme="majorHAnsi"/>
          <w:sz w:val="24"/>
          <w:szCs w:val="24"/>
        </w:rPr>
        <w:t xml:space="preserve">we think about and try to help vulnerable populations. </w:t>
      </w:r>
      <w:r w:rsidR="00CE5A7A" w:rsidRPr="00141F5B">
        <w:rPr>
          <w:rFonts w:asciiTheme="majorHAnsi" w:hAnsiTheme="majorHAnsi"/>
          <w:sz w:val="24"/>
          <w:szCs w:val="24"/>
        </w:rPr>
        <w:t xml:space="preserve">Where available, primary sources </w:t>
      </w:r>
      <w:r w:rsidR="00533FD9">
        <w:rPr>
          <w:rFonts w:asciiTheme="majorHAnsi" w:hAnsiTheme="majorHAnsi"/>
          <w:sz w:val="24"/>
          <w:szCs w:val="24"/>
        </w:rPr>
        <w:t xml:space="preserve">have been </w:t>
      </w:r>
      <w:r w:rsidR="00CE5A7A" w:rsidRPr="00141F5B">
        <w:rPr>
          <w:rFonts w:asciiTheme="majorHAnsi" w:hAnsiTheme="majorHAnsi"/>
          <w:sz w:val="24"/>
          <w:szCs w:val="24"/>
        </w:rPr>
        <w:t>used</w:t>
      </w:r>
      <w:r w:rsidR="005753BA">
        <w:rPr>
          <w:rFonts w:asciiTheme="majorHAnsi" w:hAnsiTheme="majorHAnsi"/>
          <w:sz w:val="24"/>
          <w:szCs w:val="24"/>
        </w:rPr>
        <w:t xml:space="preserve"> to supplement</w:t>
      </w:r>
      <w:r w:rsidR="00CE5A7A" w:rsidRPr="00141F5B">
        <w:rPr>
          <w:rFonts w:asciiTheme="majorHAnsi" w:hAnsiTheme="majorHAnsi"/>
          <w:sz w:val="24"/>
          <w:szCs w:val="24"/>
        </w:rPr>
        <w:t xml:space="preserve"> contemporary writing</w:t>
      </w:r>
      <w:r w:rsidR="005753BA">
        <w:rPr>
          <w:rFonts w:asciiTheme="majorHAnsi" w:hAnsiTheme="majorHAnsi"/>
          <w:sz w:val="24"/>
          <w:szCs w:val="24"/>
        </w:rPr>
        <w:t>s</w:t>
      </w:r>
      <w:r w:rsidR="00CE5A7A" w:rsidRPr="00141F5B">
        <w:rPr>
          <w:rFonts w:asciiTheme="majorHAnsi" w:hAnsiTheme="majorHAnsi"/>
          <w:sz w:val="24"/>
          <w:szCs w:val="24"/>
        </w:rPr>
        <w:t xml:space="preserve"> on the subject. </w:t>
      </w:r>
      <w:r w:rsidR="00211BF4" w:rsidRPr="00141F5B">
        <w:rPr>
          <w:rFonts w:asciiTheme="majorHAnsi" w:hAnsiTheme="majorHAnsi"/>
          <w:sz w:val="24"/>
          <w:szCs w:val="24"/>
        </w:rPr>
        <w:t xml:space="preserve">This course is required </w:t>
      </w:r>
      <w:r w:rsidR="003B780C" w:rsidRPr="00141F5B">
        <w:rPr>
          <w:rFonts w:asciiTheme="majorHAnsi" w:hAnsiTheme="majorHAnsi"/>
          <w:sz w:val="24"/>
          <w:szCs w:val="24"/>
        </w:rPr>
        <w:t xml:space="preserve">for all doctoral students </w:t>
      </w:r>
      <w:r w:rsidR="00211BF4" w:rsidRPr="00141F5B">
        <w:rPr>
          <w:rFonts w:asciiTheme="majorHAnsi" w:hAnsiTheme="majorHAnsi"/>
          <w:sz w:val="24"/>
          <w:szCs w:val="24"/>
        </w:rPr>
        <w:t xml:space="preserve">because </w:t>
      </w:r>
      <w:r w:rsidR="003B780C" w:rsidRPr="00141F5B">
        <w:rPr>
          <w:rFonts w:asciiTheme="majorHAnsi" w:hAnsiTheme="majorHAnsi"/>
          <w:sz w:val="24"/>
          <w:szCs w:val="24"/>
        </w:rPr>
        <w:t>we believe that in order to become a</w:t>
      </w:r>
      <w:r w:rsidR="00ED691B" w:rsidRPr="00141F5B">
        <w:rPr>
          <w:rFonts w:asciiTheme="majorHAnsi" w:hAnsiTheme="majorHAnsi"/>
          <w:sz w:val="24"/>
          <w:szCs w:val="24"/>
        </w:rPr>
        <w:t xml:space="preserve"> sophisticated practitioner in this field, it is necessary to understand the social </w:t>
      </w:r>
      <w:r w:rsidR="00394BB7" w:rsidRPr="00141F5B">
        <w:rPr>
          <w:rFonts w:asciiTheme="majorHAnsi" w:hAnsiTheme="majorHAnsi"/>
          <w:sz w:val="24"/>
          <w:szCs w:val="24"/>
        </w:rPr>
        <w:t>factors that brought about the</w:t>
      </w:r>
      <w:r w:rsidR="00ED691B" w:rsidRPr="00141F5B">
        <w:rPr>
          <w:rFonts w:asciiTheme="majorHAnsi" w:hAnsiTheme="majorHAnsi"/>
          <w:sz w:val="24"/>
          <w:szCs w:val="24"/>
        </w:rPr>
        <w:t xml:space="preserve"> changes</w:t>
      </w:r>
      <w:r w:rsidR="00394BB7" w:rsidRPr="00141F5B">
        <w:rPr>
          <w:rFonts w:asciiTheme="majorHAnsi" w:hAnsiTheme="majorHAnsi"/>
          <w:sz w:val="24"/>
          <w:szCs w:val="24"/>
        </w:rPr>
        <w:t xml:space="preserve"> in the way we reason and practice</w:t>
      </w:r>
      <w:r w:rsidR="00ED691B" w:rsidRPr="00141F5B">
        <w:rPr>
          <w:rFonts w:asciiTheme="majorHAnsi" w:hAnsiTheme="majorHAnsi"/>
          <w:sz w:val="24"/>
          <w:szCs w:val="24"/>
        </w:rPr>
        <w:t xml:space="preserve">. </w:t>
      </w:r>
      <w:r w:rsidR="00394BB7" w:rsidRPr="00141F5B">
        <w:rPr>
          <w:rFonts w:asciiTheme="majorHAnsi" w:hAnsiTheme="majorHAnsi"/>
          <w:sz w:val="24"/>
          <w:szCs w:val="24"/>
        </w:rPr>
        <w:t>Or, i</w:t>
      </w:r>
      <w:r w:rsidR="0041065B" w:rsidRPr="00141F5B">
        <w:rPr>
          <w:rFonts w:asciiTheme="majorHAnsi" w:hAnsiTheme="majorHAnsi"/>
          <w:bCs/>
          <w:color w:val="000000" w:themeColor="text1"/>
          <w:sz w:val="24"/>
          <w:szCs w:val="24"/>
          <w:shd w:val="clear" w:color="auto" w:fill="FFFFFF"/>
        </w:rPr>
        <w:t>n the words of David McCullough, </w:t>
      </w:r>
      <w:r w:rsidR="0041065B" w:rsidRPr="00141F5B">
        <w:rPr>
          <w:rFonts w:asciiTheme="majorHAnsi" w:hAnsiTheme="majorHAnsi"/>
          <w:color w:val="000000" w:themeColor="text1"/>
          <w:sz w:val="24"/>
          <w:szCs w:val="24"/>
          <w:shd w:val="clear" w:color="auto" w:fill="FFFFFF"/>
        </w:rPr>
        <w:t>"History is who we are and why we are the way we are.</w:t>
      </w:r>
      <w:r w:rsidR="00394BB7" w:rsidRPr="00141F5B">
        <w:rPr>
          <w:rFonts w:asciiTheme="majorHAnsi" w:hAnsiTheme="majorHAnsi"/>
          <w:color w:val="000000" w:themeColor="text1"/>
          <w:sz w:val="24"/>
          <w:szCs w:val="24"/>
          <w:shd w:val="clear" w:color="auto" w:fill="FFFFFF"/>
        </w:rPr>
        <w:t>”</w:t>
      </w:r>
    </w:p>
    <w:p w14:paraId="203395B0" w14:textId="77777777" w:rsidR="00EE57DE" w:rsidRPr="00141F5B" w:rsidRDefault="00EE57DE" w:rsidP="00020D88">
      <w:pPr>
        <w:rPr>
          <w:rFonts w:asciiTheme="majorHAnsi" w:hAnsiTheme="majorHAnsi"/>
          <w:b/>
          <w:sz w:val="24"/>
          <w:szCs w:val="24"/>
        </w:rPr>
      </w:pPr>
    </w:p>
    <w:p w14:paraId="76023CF4" w14:textId="77777777" w:rsidR="0069409F" w:rsidRPr="00141F5B" w:rsidRDefault="0069409F" w:rsidP="00020D88">
      <w:pPr>
        <w:rPr>
          <w:rFonts w:asciiTheme="majorHAnsi" w:hAnsiTheme="majorHAnsi"/>
          <w:b/>
          <w:sz w:val="24"/>
          <w:szCs w:val="24"/>
        </w:rPr>
      </w:pPr>
      <w:r w:rsidRPr="00141F5B">
        <w:rPr>
          <w:rFonts w:asciiTheme="majorHAnsi" w:hAnsiTheme="majorHAnsi"/>
          <w:b/>
          <w:sz w:val="24"/>
          <w:szCs w:val="24"/>
        </w:rPr>
        <w:t>Learning Objectives</w:t>
      </w:r>
    </w:p>
    <w:p w14:paraId="4EE94970" w14:textId="77777777" w:rsidR="0069409F" w:rsidRPr="00141F5B" w:rsidRDefault="0069409F" w:rsidP="00020D88">
      <w:pPr>
        <w:rPr>
          <w:rFonts w:asciiTheme="majorHAnsi" w:hAnsiTheme="majorHAnsi"/>
          <w:sz w:val="24"/>
          <w:szCs w:val="24"/>
        </w:rPr>
      </w:pPr>
      <w:r w:rsidRPr="00141F5B">
        <w:rPr>
          <w:rFonts w:asciiTheme="majorHAnsi" w:hAnsiTheme="majorHAnsi"/>
          <w:sz w:val="24"/>
          <w:szCs w:val="24"/>
        </w:rPr>
        <w:t>Students who have taken this course…</w:t>
      </w:r>
    </w:p>
    <w:p w14:paraId="66B31DA2" w14:textId="77777777" w:rsidR="00F62493" w:rsidRDefault="00533FD9" w:rsidP="00F62493">
      <w:pPr>
        <w:numPr>
          <w:ilvl w:val="0"/>
          <w:numId w:val="1"/>
        </w:numPr>
        <w:rPr>
          <w:rFonts w:asciiTheme="majorHAnsi" w:hAnsiTheme="majorHAnsi"/>
          <w:sz w:val="24"/>
          <w:szCs w:val="24"/>
        </w:rPr>
      </w:pPr>
      <w:r>
        <w:rPr>
          <w:rFonts w:asciiTheme="majorHAnsi" w:hAnsiTheme="majorHAnsi"/>
          <w:sz w:val="24"/>
          <w:szCs w:val="24"/>
        </w:rPr>
        <w:t>W</w:t>
      </w:r>
      <w:r w:rsidR="0069409F" w:rsidRPr="00141F5B">
        <w:rPr>
          <w:rFonts w:asciiTheme="majorHAnsi" w:hAnsiTheme="majorHAnsi"/>
          <w:sz w:val="24"/>
          <w:szCs w:val="24"/>
        </w:rPr>
        <w:t xml:space="preserve">ill </w:t>
      </w:r>
      <w:r>
        <w:rPr>
          <w:rFonts w:asciiTheme="majorHAnsi" w:hAnsiTheme="majorHAnsi"/>
          <w:sz w:val="24"/>
          <w:szCs w:val="24"/>
        </w:rPr>
        <w:t xml:space="preserve">understand the social forces that have </w:t>
      </w:r>
      <w:r w:rsidR="00756EAB">
        <w:rPr>
          <w:rFonts w:asciiTheme="majorHAnsi" w:hAnsiTheme="majorHAnsi"/>
          <w:sz w:val="24"/>
          <w:szCs w:val="24"/>
        </w:rPr>
        <w:t>come to define</w:t>
      </w:r>
      <w:r>
        <w:rPr>
          <w:rFonts w:asciiTheme="majorHAnsi" w:hAnsiTheme="majorHAnsi"/>
          <w:sz w:val="24"/>
          <w:szCs w:val="24"/>
        </w:rPr>
        <w:t xml:space="preserve"> 21</w:t>
      </w:r>
      <w:r w:rsidRPr="00533FD9">
        <w:rPr>
          <w:rFonts w:asciiTheme="majorHAnsi" w:hAnsiTheme="majorHAnsi"/>
          <w:sz w:val="24"/>
          <w:szCs w:val="24"/>
          <w:vertAlign w:val="superscript"/>
        </w:rPr>
        <w:t>st</w:t>
      </w:r>
      <w:r>
        <w:rPr>
          <w:rFonts w:asciiTheme="majorHAnsi" w:hAnsiTheme="majorHAnsi"/>
          <w:sz w:val="24"/>
          <w:szCs w:val="24"/>
        </w:rPr>
        <w:t xml:space="preserve"> century social work.</w:t>
      </w:r>
    </w:p>
    <w:p w14:paraId="0084C8CA" w14:textId="77777777" w:rsidR="005753BA" w:rsidRPr="00141F5B" w:rsidRDefault="005753BA" w:rsidP="00F62493">
      <w:pPr>
        <w:numPr>
          <w:ilvl w:val="0"/>
          <w:numId w:val="1"/>
        </w:numPr>
        <w:rPr>
          <w:rFonts w:asciiTheme="majorHAnsi" w:hAnsiTheme="majorHAnsi"/>
          <w:sz w:val="24"/>
          <w:szCs w:val="24"/>
        </w:rPr>
      </w:pPr>
      <w:r>
        <w:rPr>
          <w:rFonts w:asciiTheme="majorHAnsi" w:hAnsiTheme="majorHAnsi"/>
          <w:sz w:val="24"/>
          <w:szCs w:val="24"/>
        </w:rPr>
        <w:t xml:space="preserve">Will better understand how the public’s attitude toward </w:t>
      </w:r>
      <w:r w:rsidR="00756EAB">
        <w:rPr>
          <w:rFonts w:asciiTheme="majorHAnsi" w:hAnsiTheme="majorHAnsi"/>
          <w:sz w:val="24"/>
          <w:szCs w:val="24"/>
        </w:rPr>
        <w:t>vulnerable populations, and particularly their attitude about the poor, has changed over the past century.</w:t>
      </w:r>
    </w:p>
    <w:p w14:paraId="0117A74E" w14:textId="77777777" w:rsidR="00F62493" w:rsidRPr="00141F5B" w:rsidRDefault="00533FD9" w:rsidP="00F62493">
      <w:pPr>
        <w:numPr>
          <w:ilvl w:val="0"/>
          <w:numId w:val="1"/>
        </w:numPr>
        <w:rPr>
          <w:rFonts w:asciiTheme="majorHAnsi" w:hAnsiTheme="majorHAnsi"/>
          <w:sz w:val="24"/>
          <w:szCs w:val="24"/>
        </w:rPr>
      </w:pPr>
      <w:r w:rsidRPr="00141F5B">
        <w:rPr>
          <w:rFonts w:asciiTheme="majorHAnsi" w:hAnsiTheme="majorHAnsi"/>
          <w:sz w:val="24"/>
          <w:szCs w:val="24"/>
        </w:rPr>
        <w:t>W</w:t>
      </w:r>
      <w:r w:rsidR="00F62493" w:rsidRPr="00141F5B">
        <w:rPr>
          <w:rFonts w:asciiTheme="majorHAnsi" w:hAnsiTheme="majorHAnsi"/>
          <w:sz w:val="24"/>
          <w:szCs w:val="24"/>
        </w:rPr>
        <w:t>ill</w:t>
      </w:r>
      <w:r>
        <w:rPr>
          <w:rFonts w:asciiTheme="majorHAnsi" w:hAnsiTheme="majorHAnsi"/>
          <w:sz w:val="24"/>
          <w:szCs w:val="24"/>
        </w:rPr>
        <w:t xml:space="preserve"> be able to explain their interventions, and agency missions not only in empirical terms, but also as the </w:t>
      </w:r>
      <w:r w:rsidR="00BA02CD">
        <w:rPr>
          <w:rFonts w:asciiTheme="majorHAnsi" w:hAnsiTheme="majorHAnsi"/>
          <w:sz w:val="24"/>
          <w:szCs w:val="24"/>
        </w:rPr>
        <w:t>sequelae</w:t>
      </w:r>
      <w:r>
        <w:rPr>
          <w:rFonts w:asciiTheme="majorHAnsi" w:hAnsiTheme="majorHAnsi"/>
          <w:sz w:val="24"/>
          <w:szCs w:val="24"/>
        </w:rPr>
        <w:t xml:space="preserve"> of 19</w:t>
      </w:r>
      <w:r w:rsidRPr="00533FD9">
        <w:rPr>
          <w:rFonts w:asciiTheme="majorHAnsi" w:hAnsiTheme="majorHAnsi"/>
          <w:sz w:val="24"/>
          <w:szCs w:val="24"/>
          <w:vertAlign w:val="superscript"/>
        </w:rPr>
        <w:t>th</w:t>
      </w:r>
      <w:r>
        <w:rPr>
          <w:rFonts w:asciiTheme="majorHAnsi" w:hAnsiTheme="majorHAnsi"/>
          <w:sz w:val="24"/>
          <w:szCs w:val="24"/>
        </w:rPr>
        <w:t xml:space="preserve"> and 20</w:t>
      </w:r>
      <w:r w:rsidRPr="00533FD9">
        <w:rPr>
          <w:rFonts w:asciiTheme="majorHAnsi" w:hAnsiTheme="majorHAnsi"/>
          <w:sz w:val="24"/>
          <w:szCs w:val="24"/>
          <w:vertAlign w:val="superscript"/>
        </w:rPr>
        <w:t>th</w:t>
      </w:r>
      <w:r>
        <w:rPr>
          <w:rFonts w:asciiTheme="majorHAnsi" w:hAnsiTheme="majorHAnsi"/>
          <w:sz w:val="24"/>
          <w:szCs w:val="24"/>
        </w:rPr>
        <w:t xml:space="preserve"> century social movements and popular ideologies and philosophies.</w:t>
      </w:r>
    </w:p>
    <w:p w14:paraId="037A1E7A" w14:textId="77777777" w:rsidR="00F62493" w:rsidRPr="00141F5B" w:rsidRDefault="00533FD9" w:rsidP="00F62493">
      <w:pPr>
        <w:numPr>
          <w:ilvl w:val="0"/>
          <w:numId w:val="1"/>
        </w:numPr>
        <w:rPr>
          <w:rFonts w:asciiTheme="majorHAnsi" w:hAnsiTheme="majorHAnsi"/>
          <w:sz w:val="24"/>
          <w:szCs w:val="24"/>
        </w:rPr>
      </w:pPr>
      <w:r>
        <w:rPr>
          <w:rFonts w:asciiTheme="majorHAnsi" w:hAnsiTheme="majorHAnsi"/>
          <w:sz w:val="24"/>
          <w:szCs w:val="24"/>
        </w:rPr>
        <w:t>Will know how to write a</w:t>
      </w:r>
      <w:r w:rsidR="00756EAB">
        <w:rPr>
          <w:rFonts w:asciiTheme="majorHAnsi" w:hAnsiTheme="majorHAnsi"/>
          <w:sz w:val="24"/>
          <w:szCs w:val="24"/>
        </w:rPr>
        <w:t xml:space="preserve"> persuasive and informative </w:t>
      </w:r>
      <w:r>
        <w:rPr>
          <w:rFonts w:asciiTheme="majorHAnsi" w:hAnsiTheme="majorHAnsi"/>
          <w:sz w:val="24"/>
          <w:szCs w:val="24"/>
        </w:rPr>
        <w:t>art</w:t>
      </w:r>
      <w:r w:rsidR="00BA02CD">
        <w:rPr>
          <w:rFonts w:asciiTheme="majorHAnsi" w:hAnsiTheme="majorHAnsi"/>
          <w:sz w:val="24"/>
          <w:szCs w:val="24"/>
        </w:rPr>
        <w:t xml:space="preserve">icle, </w:t>
      </w:r>
      <w:r w:rsidR="00756EAB">
        <w:rPr>
          <w:rFonts w:asciiTheme="majorHAnsi" w:hAnsiTheme="majorHAnsi"/>
          <w:sz w:val="24"/>
          <w:szCs w:val="24"/>
        </w:rPr>
        <w:t xml:space="preserve">supporting their arguments with </w:t>
      </w:r>
      <w:r>
        <w:rPr>
          <w:rFonts w:asciiTheme="majorHAnsi" w:hAnsiTheme="majorHAnsi"/>
          <w:sz w:val="24"/>
          <w:szCs w:val="24"/>
        </w:rPr>
        <w:t xml:space="preserve">the analysis of one or more historical events.  </w:t>
      </w:r>
    </w:p>
    <w:p w14:paraId="7EEFE3B3" w14:textId="77777777" w:rsidR="0069409F" w:rsidRPr="00141F5B" w:rsidRDefault="0069409F" w:rsidP="00020D88">
      <w:pPr>
        <w:rPr>
          <w:rFonts w:asciiTheme="majorHAnsi" w:hAnsiTheme="majorHAnsi"/>
          <w:b/>
          <w:sz w:val="24"/>
          <w:szCs w:val="24"/>
        </w:rPr>
      </w:pPr>
    </w:p>
    <w:p w14:paraId="53FF567D" w14:textId="77777777" w:rsidR="0069409F" w:rsidRPr="00141F5B" w:rsidRDefault="0069409F" w:rsidP="00020D88">
      <w:pPr>
        <w:rPr>
          <w:rFonts w:asciiTheme="majorHAnsi" w:hAnsiTheme="majorHAnsi"/>
          <w:b/>
          <w:sz w:val="24"/>
          <w:szCs w:val="24"/>
        </w:rPr>
      </w:pPr>
      <w:r w:rsidRPr="00141F5B">
        <w:rPr>
          <w:rFonts w:asciiTheme="majorHAnsi" w:hAnsiTheme="majorHAnsi"/>
          <w:b/>
          <w:sz w:val="24"/>
          <w:szCs w:val="24"/>
        </w:rPr>
        <w:t>Required texts</w:t>
      </w:r>
    </w:p>
    <w:p w14:paraId="44B94103" w14:textId="77777777" w:rsidR="00C0194A" w:rsidRDefault="00C0194A" w:rsidP="00A65EAF">
      <w:pPr>
        <w:ind w:left="450" w:hanging="450"/>
        <w:rPr>
          <w:rFonts w:asciiTheme="majorHAnsi" w:hAnsiTheme="majorHAnsi"/>
          <w:sz w:val="24"/>
          <w:szCs w:val="24"/>
        </w:rPr>
      </w:pPr>
    </w:p>
    <w:p w14:paraId="4083D0A4" w14:textId="77777777" w:rsidR="00C0194A" w:rsidRDefault="00C0194A" w:rsidP="00C0194A">
      <w:pPr>
        <w:ind w:left="450" w:hanging="450"/>
        <w:rPr>
          <w:rFonts w:asciiTheme="majorHAnsi" w:hAnsiTheme="majorHAnsi"/>
          <w:bCs/>
          <w:color w:val="000000" w:themeColor="text1"/>
          <w:sz w:val="24"/>
          <w:szCs w:val="24"/>
          <w:shd w:val="clear" w:color="auto" w:fill="FFFFFF"/>
        </w:rPr>
      </w:pPr>
      <w:r w:rsidRPr="00141F5B">
        <w:rPr>
          <w:rFonts w:asciiTheme="majorHAnsi" w:hAnsiTheme="majorHAnsi"/>
          <w:color w:val="000000" w:themeColor="text1"/>
          <w:sz w:val="24"/>
          <w:szCs w:val="24"/>
        </w:rPr>
        <w:t xml:space="preserve">Katz, M. B. (1996). </w:t>
      </w:r>
      <w:r w:rsidRPr="00141F5B">
        <w:rPr>
          <w:rFonts w:asciiTheme="majorHAnsi" w:hAnsiTheme="majorHAnsi"/>
          <w:i/>
          <w:iCs/>
          <w:color w:val="000000" w:themeColor="text1"/>
          <w:sz w:val="24"/>
          <w:szCs w:val="24"/>
        </w:rPr>
        <w:t>In the shadow of the poorhouse: a social history of welfare in America</w:t>
      </w:r>
      <w:r w:rsidRPr="00141F5B">
        <w:rPr>
          <w:rFonts w:asciiTheme="majorHAnsi" w:hAnsiTheme="majorHAnsi"/>
          <w:color w:val="000000" w:themeColor="text1"/>
          <w:sz w:val="24"/>
          <w:szCs w:val="24"/>
        </w:rPr>
        <w:t xml:space="preserve">. New York: Basic Books. $26.00 retail, $16.78 on Amazon. </w:t>
      </w:r>
      <w:r w:rsidRPr="00141F5B">
        <w:rPr>
          <w:rFonts w:asciiTheme="majorHAnsi" w:hAnsiTheme="majorHAnsi"/>
          <w:color w:val="000000" w:themeColor="text1"/>
          <w:sz w:val="24"/>
          <w:szCs w:val="24"/>
          <w:shd w:val="clear" w:color="auto" w:fill="FFFFFF"/>
        </w:rPr>
        <w:t> ISBN-10:</w:t>
      </w:r>
      <w:r w:rsidRPr="00141F5B">
        <w:rPr>
          <w:rFonts w:asciiTheme="majorHAnsi" w:hAnsiTheme="majorHAnsi"/>
          <w:bCs/>
          <w:color w:val="000000" w:themeColor="text1"/>
          <w:sz w:val="24"/>
          <w:szCs w:val="24"/>
          <w:shd w:val="clear" w:color="auto" w:fill="FFFFFF"/>
        </w:rPr>
        <w:t xml:space="preserve"> 0465032109; </w:t>
      </w:r>
      <w:r w:rsidRPr="00141F5B">
        <w:rPr>
          <w:rFonts w:asciiTheme="majorHAnsi" w:hAnsiTheme="majorHAnsi"/>
          <w:color w:val="000000" w:themeColor="text1"/>
          <w:sz w:val="24"/>
          <w:szCs w:val="24"/>
          <w:shd w:val="clear" w:color="auto" w:fill="FFFFFF"/>
        </w:rPr>
        <w:t>ISBN-13:</w:t>
      </w:r>
      <w:r w:rsidRPr="00141F5B">
        <w:rPr>
          <w:rFonts w:asciiTheme="majorHAnsi" w:hAnsiTheme="majorHAnsi"/>
          <w:bCs/>
          <w:color w:val="000000" w:themeColor="text1"/>
          <w:sz w:val="24"/>
          <w:szCs w:val="24"/>
          <w:shd w:val="clear" w:color="auto" w:fill="FFFFFF"/>
        </w:rPr>
        <w:t> 978-0465032105</w:t>
      </w:r>
    </w:p>
    <w:p w14:paraId="275C5F0E" w14:textId="77777777" w:rsidR="00A65EAF" w:rsidRDefault="00CE5A7A" w:rsidP="00A65EAF">
      <w:pPr>
        <w:ind w:left="450" w:hanging="450"/>
        <w:rPr>
          <w:rStyle w:val="Hyperlink"/>
          <w:rFonts w:asciiTheme="majorHAnsi" w:eastAsia="Times New Roman" w:hAnsiTheme="majorHAnsi"/>
          <w:sz w:val="24"/>
          <w:szCs w:val="24"/>
        </w:rPr>
      </w:pPr>
      <w:r w:rsidRPr="00141F5B">
        <w:rPr>
          <w:rFonts w:asciiTheme="majorHAnsi" w:hAnsiTheme="majorHAnsi"/>
          <w:sz w:val="24"/>
          <w:szCs w:val="24"/>
        </w:rPr>
        <w:t xml:space="preserve">Richmond, M. E. (2012). </w:t>
      </w:r>
      <w:r w:rsidRPr="00141F5B">
        <w:rPr>
          <w:rFonts w:asciiTheme="majorHAnsi" w:hAnsiTheme="majorHAnsi"/>
          <w:i/>
          <w:iCs/>
          <w:sz w:val="24"/>
          <w:szCs w:val="24"/>
        </w:rPr>
        <w:t>Social Diagnosis: C. 2 (Classic Reprint)</w:t>
      </w:r>
      <w:r w:rsidRPr="00141F5B">
        <w:rPr>
          <w:rFonts w:asciiTheme="majorHAnsi" w:hAnsiTheme="majorHAnsi"/>
          <w:sz w:val="24"/>
          <w:szCs w:val="24"/>
        </w:rPr>
        <w:t>. Forgotten Books.</w:t>
      </w:r>
      <w:r w:rsidRPr="00141F5B">
        <w:rPr>
          <w:rFonts w:asciiTheme="majorHAnsi" w:hAnsiTheme="majorHAnsi" w:cs="Arial"/>
          <w:b/>
          <w:bCs/>
          <w:color w:val="333333"/>
          <w:sz w:val="24"/>
          <w:szCs w:val="24"/>
        </w:rPr>
        <w:t xml:space="preserve"> </w:t>
      </w:r>
      <w:r w:rsidR="00486B8A" w:rsidRPr="00486B8A">
        <w:rPr>
          <w:rFonts w:asciiTheme="majorHAnsi" w:eastAsia="Times New Roman" w:hAnsiTheme="majorHAnsi" w:cs="Times New Roman"/>
          <w:color w:val="000000" w:themeColor="text1"/>
          <w:sz w:val="24"/>
          <w:szCs w:val="24"/>
        </w:rPr>
        <w:t xml:space="preserve">Richmond, M. E. (1917/ 2012). </w:t>
      </w:r>
      <w:r w:rsidR="00486B8A" w:rsidRPr="00486B8A">
        <w:rPr>
          <w:rFonts w:asciiTheme="majorHAnsi" w:eastAsia="Times New Roman" w:hAnsiTheme="majorHAnsi" w:cs="Times New Roman"/>
          <w:color w:val="000000" w:themeColor="text1"/>
          <w:sz w:val="24"/>
          <w:szCs w:val="24"/>
          <w:shd w:val="clear" w:color="auto" w:fill="FFFFFF"/>
        </w:rPr>
        <w:t>ISBN-10:</w:t>
      </w:r>
      <w:r w:rsidR="00486B8A">
        <w:rPr>
          <w:rFonts w:asciiTheme="majorHAnsi" w:eastAsia="Times New Roman" w:hAnsiTheme="majorHAnsi" w:cs="Times New Roman"/>
          <w:bCs/>
          <w:color w:val="000000" w:themeColor="text1"/>
          <w:sz w:val="24"/>
          <w:szCs w:val="24"/>
          <w:shd w:val="clear" w:color="auto" w:fill="FFFFFF"/>
        </w:rPr>
        <w:t> 1440085579;</w:t>
      </w:r>
      <w:r w:rsidR="00486B8A" w:rsidRPr="00486B8A">
        <w:rPr>
          <w:rFonts w:asciiTheme="majorHAnsi" w:eastAsia="Times New Roman" w:hAnsiTheme="majorHAnsi" w:cs="Times New Roman"/>
          <w:color w:val="000000" w:themeColor="text1"/>
          <w:sz w:val="24"/>
          <w:szCs w:val="24"/>
          <w:shd w:val="clear" w:color="auto" w:fill="FFFFFF"/>
        </w:rPr>
        <w:t xml:space="preserve"> ISBN-13:</w:t>
      </w:r>
      <w:r w:rsidR="00486B8A" w:rsidRPr="00486B8A">
        <w:rPr>
          <w:rFonts w:asciiTheme="majorHAnsi" w:eastAsia="Times New Roman" w:hAnsiTheme="majorHAnsi" w:cs="Times New Roman"/>
          <w:bCs/>
          <w:color w:val="000000" w:themeColor="text1"/>
          <w:sz w:val="24"/>
          <w:szCs w:val="24"/>
          <w:shd w:val="clear" w:color="auto" w:fill="FFFFFF"/>
        </w:rPr>
        <w:t> 978-1440085574</w:t>
      </w:r>
      <w:r w:rsidR="00486B8A">
        <w:rPr>
          <w:rFonts w:asciiTheme="majorHAnsi" w:eastAsia="Times New Roman" w:hAnsiTheme="majorHAnsi" w:cs="Times New Roman"/>
          <w:bCs/>
          <w:color w:val="000000" w:themeColor="text1"/>
          <w:sz w:val="24"/>
          <w:szCs w:val="24"/>
          <w:shd w:val="clear" w:color="auto" w:fill="FFFFFF"/>
        </w:rPr>
        <w:t>.</w:t>
      </w:r>
      <w:r w:rsidR="00486B8A" w:rsidRPr="00486B8A">
        <w:rPr>
          <w:rFonts w:asciiTheme="majorHAnsi" w:eastAsia="Times New Roman" w:hAnsiTheme="majorHAnsi" w:cs="Times New Roman"/>
          <w:bCs/>
          <w:color w:val="000000" w:themeColor="text1"/>
          <w:sz w:val="24"/>
          <w:szCs w:val="24"/>
          <w:shd w:val="clear" w:color="auto" w:fill="FFFFFF"/>
        </w:rPr>
        <w:t xml:space="preserve"> $12.18. Also online at: </w:t>
      </w:r>
      <w:hyperlink r:id="rId7" w:history="1">
        <w:r w:rsidR="00486B8A" w:rsidRPr="00BE1F0A">
          <w:rPr>
            <w:rStyle w:val="Hyperlink"/>
            <w:rFonts w:asciiTheme="majorHAnsi" w:eastAsia="Times New Roman" w:hAnsiTheme="majorHAnsi"/>
            <w:sz w:val="24"/>
            <w:szCs w:val="24"/>
          </w:rPr>
          <w:t>http://archive.org/details/socialdiagnosis00richiala</w:t>
        </w:r>
      </w:hyperlink>
    </w:p>
    <w:p w14:paraId="59339079" w14:textId="77777777" w:rsidR="00CE5A7A" w:rsidRPr="00141F5B" w:rsidRDefault="00CE5A7A" w:rsidP="008D7C09">
      <w:pPr>
        <w:ind w:left="450" w:hanging="450"/>
        <w:rPr>
          <w:rFonts w:asciiTheme="majorHAnsi" w:hAnsiTheme="majorHAnsi"/>
          <w:color w:val="000000" w:themeColor="text1"/>
          <w:sz w:val="24"/>
          <w:szCs w:val="24"/>
        </w:rPr>
      </w:pPr>
      <w:r w:rsidRPr="00141F5B">
        <w:rPr>
          <w:rFonts w:asciiTheme="majorHAnsi" w:hAnsiTheme="majorHAnsi"/>
          <w:color w:val="000000" w:themeColor="text1"/>
          <w:sz w:val="24"/>
          <w:szCs w:val="24"/>
        </w:rPr>
        <w:t xml:space="preserve">Specht, H., &amp; Courtney, M. E. (1995). </w:t>
      </w:r>
      <w:r w:rsidRPr="00141F5B">
        <w:rPr>
          <w:rFonts w:asciiTheme="majorHAnsi" w:hAnsiTheme="majorHAnsi"/>
          <w:i/>
          <w:iCs/>
          <w:color w:val="000000" w:themeColor="text1"/>
          <w:sz w:val="24"/>
          <w:szCs w:val="24"/>
        </w:rPr>
        <w:t>Unfaithful Angels: How Social Work Has Abandoned its Mission</w:t>
      </w:r>
      <w:r w:rsidRPr="00141F5B">
        <w:rPr>
          <w:rFonts w:asciiTheme="majorHAnsi" w:hAnsiTheme="majorHAnsi"/>
          <w:color w:val="000000" w:themeColor="text1"/>
          <w:sz w:val="24"/>
          <w:szCs w:val="24"/>
        </w:rPr>
        <w:t xml:space="preserve">. Simon and Schuster. Retail, $18.06. Amazon: $17.05. </w:t>
      </w:r>
    </w:p>
    <w:p w14:paraId="2A3A6400" w14:textId="77777777" w:rsidR="00CE5A7A" w:rsidRPr="00141F5B" w:rsidRDefault="00CE5A7A" w:rsidP="009B4F3E">
      <w:pPr>
        <w:ind w:left="450"/>
        <w:rPr>
          <w:rFonts w:asciiTheme="majorHAnsi" w:hAnsiTheme="majorHAnsi"/>
          <w:color w:val="000000" w:themeColor="text1"/>
          <w:sz w:val="24"/>
          <w:szCs w:val="24"/>
        </w:rPr>
      </w:pPr>
      <w:r w:rsidRPr="00141F5B">
        <w:rPr>
          <w:rFonts w:asciiTheme="majorHAnsi" w:hAnsiTheme="majorHAnsi"/>
          <w:color w:val="000000" w:themeColor="text1"/>
          <w:sz w:val="24"/>
          <w:szCs w:val="24"/>
          <w:shd w:val="clear" w:color="auto" w:fill="FFFFFF"/>
        </w:rPr>
        <w:t>ISBN-10:</w:t>
      </w:r>
      <w:r w:rsidRPr="00141F5B">
        <w:rPr>
          <w:rFonts w:asciiTheme="majorHAnsi" w:hAnsiTheme="majorHAnsi"/>
          <w:bCs/>
          <w:color w:val="000000" w:themeColor="text1"/>
          <w:sz w:val="24"/>
          <w:szCs w:val="24"/>
          <w:shd w:val="clear" w:color="auto" w:fill="FFFFFF"/>
        </w:rPr>
        <w:t xml:space="preserve"> 0028740866; </w:t>
      </w:r>
      <w:r w:rsidRPr="00141F5B">
        <w:rPr>
          <w:rFonts w:asciiTheme="majorHAnsi" w:hAnsiTheme="majorHAnsi"/>
          <w:color w:val="000000" w:themeColor="text1"/>
          <w:sz w:val="24"/>
          <w:szCs w:val="24"/>
          <w:shd w:val="clear" w:color="auto" w:fill="FFFFFF"/>
        </w:rPr>
        <w:t>ISBN-13:</w:t>
      </w:r>
      <w:r w:rsidRPr="00141F5B">
        <w:rPr>
          <w:rFonts w:asciiTheme="majorHAnsi" w:hAnsiTheme="majorHAnsi"/>
          <w:bCs/>
          <w:color w:val="000000" w:themeColor="text1"/>
          <w:sz w:val="24"/>
          <w:szCs w:val="24"/>
          <w:shd w:val="clear" w:color="auto" w:fill="FFFFFF"/>
        </w:rPr>
        <w:t> 978-0028740867</w:t>
      </w:r>
    </w:p>
    <w:p w14:paraId="339B46BB" w14:textId="77777777" w:rsidR="00211BF4" w:rsidRDefault="00F62493" w:rsidP="008D7C09">
      <w:pPr>
        <w:shd w:val="clear" w:color="auto" w:fill="FFFFFF"/>
        <w:spacing w:line="285" w:lineRule="atLeast"/>
        <w:ind w:left="450" w:hanging="450"/>
        <w:rPr>
          <w:rFonts w:asciiTheme="majorHAnsi" w:hAnsiTheme="majorHAnsi" w:cs="Arial"/>
          <w:color w:val="000000" w:themeColor="text1"/>
          <w:sz w:val="24"/>
          <w:szCs w:val="24"/>
        </w:rPr>
      </w:pPr>
      <w:proofErr w:type="spellStart"/>
      <w:r w:rsidRPr="00141F5B">
        <w:rPr>
          <w:rFonts w:asciiTheme="majorHAnsi" w:hAnsiTheme="majorHAnsi"/>
          <w:color w:val="000000" w:themeColor="text1"/>
          <w:sz w:val="24"/>
          <w:szCs w:val="24"/>
        </w:rPr>
        <w:t>Trattner</w:t>
      </w:r>
      <w:proofErr w:type="spellEnd"/>
      <w:r w:rsidRPr="00141F5B">
        <w:rPr>
          <w:rFonts w:asciiTheme="majorHAnsi" w:hAnsiTheme="majorHAnsi"/>
          <w:color w:val="000000" w:themeColor="text1"/>
          <w:sz w:val="24"/>
          <w:szCs w:val="24"/>
        </w:rPr>
        <w:t xml:space="preserve">, W. I. (1999). </w:t>
      </w:r>
      <w:r w:rsidRPr="00141F5B">
        <w:rPr>
          <w:rFonts w:asciiTheme="majorHAnsi" w:hAnsiTheme="majorHAnsi"/>
          <w:i/>
          <w:iCs/>
          <w:color w:val="000000" w:themeColor="text1"/>
          <w:sz w:val="24"/>
          <w:szCs w:val="24"/>
        </w:rPr>
        <w:t>From poor law to welfare state: a history of social welfare in America</w:t>
      </w:r>
      <w:r w:rsidRPr="00141F5B">
        <w:rPr>
          <w:rFonts w:asciiTheme="majorHAnsi" w:hAnsiTheme="majorHAnsi"/>
          <w:color w:val="000000" w:themeColor="text1"/>
          <w:sz w:val="24"/>
          <w:szCs w:val="24"/>
        </w:rPr>
        <w:t>. New York: The Free Press.</w:t>
      </w:r>
      <w:r w:rsidR="00211BF4" w:rsidRPr="00141F5B">
        <w:rPr>
          <w:rFonts w:asciiTheme="majorHAnsi" w:hAnsiTheme="majorHAnsi"/>
          <w:color w:val="000000" w:themeColor="text1"/>
          <w:sz w:val="24"/>
          <w:szCs w:val="24"/>
        </w:rPr>
        <w:t xml:space="preserve"> Retail: $18.06, Amazon: $17.06. (Also Kindle $11.61. Easier to search) </w:t>
      </w:r>
      <w:r w:rsidR="00211BF4" w:rsidRPr="00141F5B">
        <w:rPr>
          <w:rFonts w:asciiTheme="majorHAnsi" w:hAnsiTheme="majorHAnsi" w:cs="Arial"/>
          <w:bCs/>
          <w:color w:val="000000" w:themeColor="text1"/>
          <w:sz w:val="24"/>
          <w:szCs w:val="24"/>
        </w:rPr>
        <w:t>ISBN-10:</w:t>
      </w:r>
      <w:r w:rsidR="00211BF4" w:rsidRPr="00141F5B">
        <w:rPr>
          <w:rFonts w:asciiTheme="majorHAnsi" w:hAnsiTheme="majorHAnsi" w:cs="Arial"/>
          <w:color w:val="000000" w:themeColor="text1"/>
          <w:sz w:val="24"/>
          <w:szCs w:val="24"/>
        </w:rPr>
        <w:t xml:space="preserve"> 0684854716; </w:t>
      </w:r>
      <w:r w:rsidR="00211BF4" w:rsidRPr="00141F5B">
        <w:rPr>
          <w:rFonts w:asciiTheme="majorHAnsi" w:hAnsiTheme="majorHAnsi" w:cs="Arial"/>
          <w:bCs/>
          <w:color w:val="000000" w:themeColor="text1"/>
          <w:sz w:val="24"/>
          <w:szCs w:val="24"/>
        </w:rPr>
        <w:t>ISBN-13:</w:t>
      </w:r>
      <w:r w:rsidR="00211BF4" w:rsidRPr="00141F5B">
        <w:rPr>
          <w:rFonts w:asciiTheme="majorHAnsi" w:hAnsiTheme="majorHAnsi" w:cs="Arial"/>
          <w:color w:val="000000" w:themeColor="text1"/>
          <w:sz w:val="24"/>
          <w:szCs w:val="24"/>
        </w:rPr>
        <w:t> 978-0684854717</w:t>
      </w:r>
    </w:p>
    <w:p w14:paraId="6ADB006E" w14:textId="77777777" w:rsidR="00DC41CD" w:rsidRDefault="00DC41CD" w:rsidP="008D7C09">
      <w:pPr>
        <w:ind w:left="450" w:hanging="450"/>
        <w:rPr>
          <w:rFonts w:asciiTheme="majorHAnsi" w:hAnsiTheme="majorHAnsi"/>
          <w:bCs/>
          <w:color w:val="000000" w:themeColor="text1"/>
          <w:sz w:val="24"/>
          <w:szCs w:val="24"/>
          <w:shd w:val="clear" w:color="auto" w:fill="FFFFFF"/>
        </w:rPr>
      </w:pPr>
    </w:p>
    <w:p w14:paraId="646960AC" w14:textId="77777777" w:rsidR="00BA6307" w:rsidRDefault="00DC41CD" w:rsidP="00937165">
      <w:pPr>
        <w:ind w:left="450" w:hanging="450"/>
        <w:rPr>
          <w:rFonts w:asciiTheme="majorHAnsi" w:hAnsiTheme="majorHAnsi"/>
          <w:b/>
          <w:color w:val="000000" w:themeColor="text1"/>
          <w:sz w:val="24"/>
          <w:szCs w:val="24"/>
        </w:rPr>
      </w:pPr>
      <w:r w:rsidRPr="00141F5B">
        <w:rPr>
          <w:rFonts w:asciiTheme="majorHAnsi" w:hAnsiTheme="majorHAnsi"/>
          <w:b/>
          <w:color w:val="000000" w:themeColor="text1"/>
          <w:sz w:val="24"/>
          <w:szCs w:val="24"/>
        </w:rPr>
        <w:t>Re</w:t>
      </w:r>
      <w:r w:rsidR="008C27E6">
        <w:rPr>
          <w:rFonts w:asciiTheme="majorHAnsi" w:hAnsiTheme="majorHAnsi"/>
          <w:b/>
          <w:color w:val="000000" w:themeColor="text1"/>
          <w:sz w:val="24"/>
          <w:szCs w:val="24"/>
        </w:rPr>
        <w:t>c</w:t>
      </w:r>
      <w:r w:rsidRPr="00141F5B">
        <w:rPr>
          <w:rFonts w:asciiTheme="majorHAnsi" w:hAnsiTheme="majorHAnsi"/>
          <w:b/>
          <w:color w:val="000000" w:themeColor="text1"/>
          <w:sz w:val="24"/>
          <w:szCs w:val="24"/>
        </w:rPr>
        <w:t>ommended</w:t>
      </w:r>
    </w:p>
    <w:p w14:paraId="77C57314" w14:textId="77777777" w:rsidR="00BA6307" w:rsidRDefault="00BA6307" w:rsidP="00937165">
      <w:pPr>
        <w:ind w:left="450" w:hanging="450"/>
        <w:rPr>
          <w:rFonts w:asciiTheme="majorHAnsi" w:hAnsiTheme="majorHAnsi"/>
          <w:b/>
          <w:color w:val="000000" w:themeColor="text1"/>
          <w:sz w:val="24"/>
          <w:szCs w:val="24"/>
        </w:rPr>
      </w:pPr>
    </w:p>
    <w:p w14:paraId="5BF7849A" w14:textId="77777777" w:rsidR="00C0194A" w:rsidRDefault="00C0194A" w:rsidP="00BA6307">
      <w:pPr>
        <w:ind w:left="450" w:hanging="450"/>
        <w:rPr>
          <w:rFonts w:asciiTheme="majorHAnsi" w:hAnsiTheme="majorHAnsi"/>
          <w:color w:val="000000" w:themeColor="text1"/>
          <w:sz w:val="24"/>
          <w:szCs w:val="24"/>
        </w:rPr>
      </w:pPr>
    </w:p>
    <w:p w14:paraId="395BF743" w14:textId="77777777" w:rsidR="00C0194A" w:rsidRPr="00BA6307" w:rsidRDefault="00C0194A" w:rsidP="00C0194A">
      <w:pPr>
        <w:ind w:left="450" w:hanging="450"/>
        <w:rPr>
          <w:rFonts w:asciiTheme="majorHAnsi" w:eastAsia="Times New Roman" w:hAnsiTheme="majorHAnsi" w:cs="Times New Roman"/>
          <w:color w:val="0000FF"/>
          <w:sz w:val="24"/>
          <w:szCs w:val="24"/>
          <w:u w:val="single"/>
        </w:rPr>
      </w:pPr>
      <w:proofErr w:type="spellStart"/>
      <w:r w:rsidRPr="00BA6307">
        <w:rPr>
          <w:rFonts w:ascii="Times New Roman" w:hAnsi="Times New Roman" w:cs="Times New Roman"/>
          <w:color w:val="000000" w:themeColor="text1"/>
          <w:sz w:val="24"/>
          <w:szCs w:val="24"/>
        </w:rPr>
        <w:t>Dulmas</w:t>
      </w:r>
      <w:proofErr w:type="spellEnd"/>
      <w:r w:rsidRPr="00BA6307">
        <w:rPr>
          <w:rFonts w:ascii="Times New Roman" w:hAnsi="Times New Roman" w:cs="Times New Roman"/>
          <w:color w:val="000000" w:themeColor="text1"/>
          <w:sz w:val="24"/>
          <w:szCs w:val="24"/>
        </w:rPr>
        <w:t xml:space="preserve">, </w:t>
      </w:r>
      <w:proofErr w:type="gramStart"/>
      <w:r w:rsidRPr="00BA6307">
        <w:rPr>
          <w:rFonts w:ascii="Times New Roman" w:hAnsi="Times New Roman" w:cs="Times New Roman"/>
          <w:color w:val="000000" w:themeColor="text1"/>
          <w:sz w:val="24"/>
          <w:szCs w:val="24"/>
        </w:rPr>
        <w:t>C.N. ,</w:t>
      </w:r>
      <w:proofErr w:type="gramEnd"/>
      <w:r w:rsidRPr="00BA6307">
        <w:rPr>
          <w:rFonts w:ascii="Times New Roman" w:hAnsi="Times New Roman" w:cs="Times New Roman"/>
          <w:color w:val="000000" w:themeColor="text1"/>
          <w:sz w:val="24"/>
          <w:szCs w:val="24"/>
        </w:rPr>
        <w:t xml:space="preserve"> &amp; Sowers, K.M. (2012). </w:t>
      </w:r>
      <w:r w:rsidRPr="00BA6307">
        <w:rPr>
          <w:rFonts w:ascii="Times New Roman" w:hAnsi="Times New Roman" w:cs="Times New Roman"/>
          <w:i/>
          <w:color w:val="000000" w:themeColor="text1"/>
          <w:sz w:val="24"/>
          <w:szCs w:val="24"/>
        </w:rPr>
        <w:t xml:space="preserve">The profession of social work: Guided by history, led by evidence. </w:t>
      </w:r>
      <w:r w:rsidRPr="00BA6307">
        <w:rPr>
          <w:rFonts w:ascii="Times New Roman" w:hAnsi="Times New Roman" w:cs="Times New Roman"/>
          <w:color w:val="000000" w:themeColor="text1"/>
          <w:sz w:val="24"/>
          <w:szCs w:val="24"/>
        </w:rPr>
        <w:t xml:space="preserve">New York: Wiley. Amazon, </w:t>
      </w:r>
      <w:r>
        <w:rPr>
          <w:rFonts w:ascii="Times New Roman" w:hAnsi="Times New Roman" w:cs="Times New Roman"/>
          <w:color w:val="000000" w:themeColor="text1"/>
          <w:sz w:val="24"/>
          <w:szCs w:val="24"/>
        </w:rPr>
        <w:t>$</w:t>
      </w:r>
      <w:r w:rsidRPr="00BA6307">
        <w:rPr>
          <w:rFonts w:ascii="Times New Roman" w:hAnsi="Times New Roman" w:cs="Times New Roman"/>
          <w:color w:val="000000" w:themeColor="text1"/>
          <w:sz w:val="24"/>
          <w:szCs w:val="24"/>
        </w:rPr>
        <w:t xml:space="preserve">47.76. </w:t>
      </w:r>
      <w:r w:rsidRPr="00BA6307">
        <w:rPr>
          <w:rFonts w:ascii="Times New Roman" w:eastAsia="Times New Roman" w:hAnsi="Times New Roman" w:cs="Times New Roman"/>
          <w:b/>
          <w:bCs/>
          <w:sz w:val="24"/>
          <w:szCs w:val="24"/>
        </w:rPr>
        <w:t>ISBN-10:</w:t>
      </w:r>
      <w:r w:rsidRPr="00BA6307">
        <w:rPr>
          <w:rFonts w:ascii="Times New Roman" w:eastAsia="Times New Roman" w:hAnsi="Times New Roman" w:cs="Times New Roman"/>
          <w:sz w:val="24"/>
          <w:szCs w:val="24"/>
        </w:rPr>
        <w:t xml:space="preserve"> 111817691X</w:t>
      </w:r>
      <w:r>
        <w:rPr>
          <w:rFonts w:ascii="Times New Roman" w:eastAsia="Times New Roman" w:hAnsi="Times New Roman" w:cs="Times New Roman"/>
          <w:sz w:val="24"/>
          <w:szCs w:val="24"/>
        </w:rPr>
        <w:t xml:space="preserve">; </w:t>
      </w:r>
      <w:r w:rsidRPr="00BA6307">
        <w:rPr>
          <w:rFonts w:ascii="Times New Roman" w:eastAsia="Times New Roman" w:hAnsi="Times New Roman" w:cs="Times New Roman"/>
          <w:b/>
          <w:bCs/>
          <w:sz w:val="24"/>
          <w:szCs w:val="24"/>
        </w:rPr>
        <w:t>ISBN-13:</w:t>
      </w:r>
      <w:r w:rsidRPr="00BA6307">
        <w:rPr>
          <w:rFonts w:ascii="Times New Roman" w:eastAsia="Times New Roman" w:hAnsi="Times New Roman" w:cs="Times New Roman"/>
          <w:sz w:val="24"/>
          <w:szCs w:val="24"/>
        </w:rPr>
        <w:t xml:space="preserve"> 978-1118176917</w:t>
      </w:r>
    </w:p>
    <w:p w14:paraId="41A6DC3D" w14:textId="77777777" w:rsidR="00C0194A" w:rsidRDefault="00C0194A" w:rsidP="00BA6307">
      <w:pPr>
        <w:ind w:left="450" w:hanging="450"/>
        <w:rPr>
          <w:rFonts w:asciiTheme="majorHAnsi" w:hAnsiTheme="majorHAnsi"/>
          <w:color w:val="000000" w:themeColor="text1"/>
          <w:sz w:val="24"/>
          <w:szCs w:val="24"/>
        </w:rPr>
      </w:pPr>
    </w:p>
    <w:p w14:paraId="6544A121" w14:textId="39AE88DE" w:rsidR="007616C5" w:rsidRDefault="00937165" w:rsidP="00937165">
      <w:pPr>
        <w:ind w:left="450" w:hanging="450"/>
        <w:rPr>
          <w:rFonts w:asciiTheme="majorHAnsi" w:hAnsiTheme="majorHAnsi" w:cs="Arial"/>
          <w:color w:val="333333"/>
          <w:sz w:val="24"/>
          <w:szCs w:val="24"/>
        </w:rPr>
      </w:pPr>
      <w:r>
        <w:rPr>
          <w:rFonts w:asciiTheme="majorHAnsi" w:hAnsiTheme="majorHAnsi"/>
          <w:b/>
          <w:color w:val="000000" w:themeColor="text1"/>
          <w:sz w:val="24"/>
          <w:szCs w:val="24"/>
        </w:rPr>
        <w:t xml:space="preserve"> </w:t>
      </w:r>
      <w:proofErr w:type="spellStart"/>
      <w:r w:rsidR="007616C5" w:rsidRPr="00141F5B">
        <w:rPr>
          <w:rFonts w:asciiTheme="majorHAnsi" w:hAnsiTheme="majorHAnsi"/>
          <w:sz w:val="24"/>
          <w:szCs w:val="24"/>
        </w:rPr>
        <w:t>Pimpare</w:t>
      </w:r>
      <w:proofErr w:type="spellEnd"/>
      <w:r w:rsidR="007616C5" w:rsidRPr="00141F5B">
        <w:rPr>
          <w:rFonts w:asciiTheme="majorHAnsi" w:hAnsiTheme="majorHAnsi"/>
          <w:sz w:val="24"/>
          <w:szCs w:val="24"/>
        </w:rPr>
        <w:t xml:space="preserve">, S. (2011). </w:t>
      </w:r>
      <w:r w:rsidR="007616C5" w:rsidRPr="00141F5B">
        <w:rPr>
          <w:rFonts w:asciiTheme="majorHAnsi" w:hAnsiTheme="majorHAnsi"/>
          <w:i/>
          <w:iCs/>
          <w:sz w:val="24"/>
          <w:szCs w:val="24"/>
        </w:rPr>
        <w:t>A people’s history of poverty in America</w:t>
      </w:r>
      <w:r w:rsidR="007616C5" w:rsidRPr="00141F5B">
        <w:rPr>
          <w:rFonts w:asciiTheme="majorHAnsi" w:hAnsiTheme="majorHAnsi"/>
          <w:sz w:val="24"/>
          <w:szCs w:val="24"/>
        </w:rPr>
        <w:t>. New York: New Press. Retail: $21.95; Amazon: $16.76.</w:t>
      </w:r>
      <w:r w:rsidR="007616C5" w:rsidRPr="00141F5B">
        <w:rPr>
          <w:rFonts w:asciiTheme="majorHAnsi" w:hAnsiTheme="majorHAnsi" w:cs="Arial"/>
          <w:b/>
          <w:bCs/>
          <w:color w:val="333333"/>
          <w:sz w:val="24"/>
          <w:szCs w:val="24"/>
        </w:rPr>
        <w:t xml:space="preserve"> </w:t>
      </w:r>
      <w:r w:rsidR="007616C5" w:rsidRPr="00141F5B">
        <w:rPr>
          <w:rFonts w:asciiTheme="majorHAnsi" w:hAnsiTheme="majorHAnsi"/>
          <w:color w:val="000000" w:themeColor="text1"/>
          <w:sz w:val="24"/>
          <w:szCs w:val="24"/>
        </w:rPr>
        <w:t xml:space="preserve">(Also Kindle $9.99. Easier to search) </w:t>
      </w:r>
      <w:r w:rsidR="007616C5" w:rsidRPr="00141F5B">
        <w:rPr>
          <w:rFonts w:asciiTheme="majorHAnsi" w:hAnsiTheme="majorHAnsi" w:cs="Arial"/>
          <w:bCs/>
          <w:color w:val="333333"/>
          <w:sz w:val="24"/>
          <w:szCs w:val="24"/>
        </w:rPr>
        <w:t>ISBN-10:</w:t>
      </w:r>
      <w:r w:rsidR="007616C5" w:rsidRPr="00141F5B">
        <w:rPr>
          <w:rFonts w:asciiTheme="majorHAnsi" w:hAnsiTheme="majorHAnsi" w:cs="Arial"/>
          <w:color w:val="333333"/>
          <w:sz w:val="24"/>
          <w:szCs w:val="24"/>
        </w:rPr>
        <w:t xml:space="preserve"> 1595586725, </w:t>
      </w:r>
      <w:r w:rsidR="007616C5" w:rsidRPr="00141F5B">
        <w:rPr>
          <w:rFonts w:asciiTheme="majorHAnsi" w:hAnsiTheme="majorHAnsi" w:cs="Arial"/>
          <w:bCs/>
          <w:color w:val="333333"/>
          <w:sz w:val="24"/>
          <w:szCs w:val="24"/>
        </w:rPr>
        <w:t>ISBN-13:</w:t>
      </w:r>
      <w:r w:rsidR="007616C5" w:rsidRPr="00141F5B">
        <w:rPr>
          <w:rFonts w:asciiTheme="majorHAnsi" w:hAnsiTheme="majorHAnsi" w:cs="Arial"/>
          <w:color w:val="333333"/>
          <w:sz w:val="24"/>
          <w:szCs w:val="24"/>
        </w:rPr>
        <w:t> 978-1595586728.</w:t>
      </w:r>
    </w:p>
    <w:p w14:paraId="6B3B4C69" w14:textId="77777777" w:rsidR="00BA6307" w:rsidRPr="00141F5B" w:rsidRDefault="00BA6307" w:rsidP="00BA6307">
      <w:pPr>
        <w:shd w:val="clear" w:color="auto" w:fill="FFFFFF"/>
        <w:spacing w:line="285" w:lineRule="atLeast"/>
        <w:ind w:left="450" w:hanging="450"/>
        <w:rPr>
          <w:rFonts w:asciiTheme="majorHAnsi" w:hAnsiTheme="majorHAnsi" w:cs="Arial"/>
          <w:color w:val="000000" w:themeColor="text1"/>
          <w:sz w:val="24"/>
          <w:szCs w:val="24"/>
        </w:rPr>
      </w:pPr>
    </w:p>
    <w:p w14:paraId="59557A10" w14:textId="77777777" w:rsidR="0069409F" w:rsidRPr="00141F5B" w:rsidRDefault="0069409F" w:rsidP="00020D88">
      <w:pPr>
        <w:rPr>
          <w:rFonts w:asciiTheme="majorHAnsi" w:hAnsiTheme="majorHAnsi"/>
          <w:b/>
          <w:bCs/>
          <w:sz w:val="24"/>
          <w:szCs w:val="24"/>
        </w:rPr>
      </w:pPr>
      <w:r w:rsidRPr="00141F5B">
        <w:rPr>
          <w:rFonts w:asciiTheme="majorHAnsi" w:hAnsiTheme="majorHAnsi"/>
          <w:b/>
          <w:bCs/>
          <w:sz w:val="24"/>
          <w:szCs w:val="24"/>
        </w:rPr>
        <w:t>Course Assignments</w:t>
      </w:r>
    </w:p>
    <w:p w14:paraId="3F389F97" w14:textId="1A9CC4F5" w:rsidR="0069409F" w:rsidRDefault="00410E2B" w:rsidP="00020D88">
      <w:pPr>
        <w:pStyle w:val="NormalWeb"/>
        <w:spacing w:before="0" w:beforeAutospacing="0" w:after="0" w:afterAutospacing="0" w:line="264" w:lineRule="atLeast"/>
        <w:rPr>
          <w:rFonts w:asciiTheme="majorHAnsi" w:hAnsiTheme="majorHAnsi"/>
        </w:rPr>
      </w:pPr>
      <w:r>
        <w:rPr>
          <w:rFonts w:asciiTheme="majorHAnsi" w:hAnsiTheme="majorHAnsi"/>
        </w:rPr>
        <w:t>The assignments for this course include</w:t>
      </w:r>
      <w:r w:rsidR="0060403F">
        <w:rPr>
          <w:rFonts w:asciiTheme="majorHAnsi" w:hAnsiTheme="majorHAnsi"/>
        </w:rPr>
        <w:t xml:space="preserve">, participation in on-line prompts and responses, a midterm paper and a </w:t>
      </w:r>
      <w:r w:rsidR="00DC41CD">
        <w:rPr>
          <w:rFonts w:asciiTheme="majorHAnsi" w:hAnsiTheme="majorHAnsi"/>
        </w:rPr>
        <w:t>final paper</w:t>
      </w:r>
      <w:r>
        <w:rPr>
          <w:rFonts w:asciiTheme="majorHAnsi" w:hAnsiTheme="majorHAnsi"/>
        </w:rPr>
        <w:t xml:space="preserve">. </w:t>
      </w:r>
    </w:p>
    <w:p w14:paraId="37424CB5" w14:textId="77777777" w:rsidR="00691E18" w:rsidRDefault="00691E18" w:rsidP="00020D88">
      <w:pPr>
        <w:pStyle w:val="NormalWeb"/>
        <w:spacing w:before="0" w:beforeAutospacing="0" w:after="0" w:afterAutospacing="0" w:line="264" w:lineRule="atLeast"/>
        <w:rPr>
          <w:rFonts w:asciiTheme="majorHAnsi" w:hAnsiTheme="majorHAnsi"/>
        </w:rPr>
      </w:pPr>
    </w:p>
    <w:p w14:paraId="058585A3" w14:textId="6E64756F" w:rsidR="00691E18" w:rsidRPr="00141F5B" w:rsidRDefault="00691E18" w:rsidP="00020D88">
      <w:pPr>
        <w:pStyle w:val="NormalWeb"/>
        <w:spacing w:before="0" w:beforeAutospacing="0" w:after="0" w:afterAutospacing="0" w:line="264" w:lineRule="atLeast"/>
        <w:rPr>
          <w:rFonts w:asciiTheme="majorHAnsi" w:hAnsiTheme="majorHAnsi"/>
        </w:rPr>
      </w:pPr>
      <w:r>
        <w:rPr>
          <w:rFonts w:asciiTheme="majorHAnsi" w:hAnsiTheme="majorHAnsi"/>
        </w:rPr>
        <w:t>Course Assignments will be added.</w:t>
      </w:r>
    </w:p>
    <w:p w14:paraId="7A4F2D48" w14:textId="77777777" w:rsidR="00D74203" w:rsidRDefault="00D74203" w:rsidP="00020D88">
      <w:pPr>
        <w:rPr>
          <w:rFonts w:asciiTheme="majorHAnsi" w:hAnsiTheme="majorHAnsi"/>
          <w:b/>
          <w:bCs/>
          <w:sz w:val="24"/>
          <w:szCs w:val="24"/>
        </w:rPr>
      </w:pPr>
    </w:p>
    <w:p w14:paraId="25454A78" w14:textId="77777777" w:rsidR="0069409F" w:rsidRPr="00141F5B" w:rsidRDefault="0069409F" w:rsidP="00020D88">
      <w:pPr>
        <w:rPr>
          <w:rFonts w:asciiTheme="majorHAnsi" w:hAnsiTheme="majorHAnsi"/>
          <w:b/>
          <w:bCs/>
          <w:sz w:val="24"/>
          <w:szCs w:val="24"/>
        </w:rPr>
      </w:pPr>
      <w:r w:rsidRPr="00141F5B">
        <w:rPr>
          <w:rFonts w:asciiTheme="majorHAnsi" w:hAnsiTheme="majorHAnsi"/>
          <w:b/>
          <w:bCs/>
          <w:sz w:val="24"/>
          <w:szCs w:val="24"/>
        </w:rPr>
        <w:t>Grading:</w:t>
      </w:r>
    </w:p>
    <w:p w14:paraId="6E469197" w14:textId="0228DA3D" w:rsidR="0069409F" w:rsidRPr="00141F5B" w:rsidRDefault="00781D4C" w:rsidP="00202CBE">
      <w:pPr>
        <w:rPr>
          <w:rFonts w:asciiTheme="majorHAnsi" w:hAnsiTheme="majorHAnsi"/>
          <w:bCs/>
          <w:sz w:val="24"/>
          <w:szCs w:val="24"/>
        </w:rPr>
      </w:pPr>
      <w:r>
        <w:rPr>
          <w:rFonts w:asciiTheme="majorHAnsi" w:hAnsiTheme="majorHAnsi"/>
          <w:bCs/>
          <w:sz w:val="24"/>
          <w:szCs w:val="24"/>
        </w:rPr>
        <w:t>Midterm</w:t>
      </w:r>
      <w:r>
        <w:rPr>
          <w:rFonts w:asciiTheme="majorHAnsi" w:hAnsiTheme="majorHAnsi"/>
          <w:bCs/>
          <w:sz w:val="24"/>
          <w:szCs w:val="24"/>
        </w:rPr>
        <w:tab/>
      </w:r>
      <w:r w:rsidR="0069409F" w:rsidRPr="00141F5B">
        <w:rPr>
          <w:rFonts w:asciiTheme="majorHAnsi" w:hAnsiTheme="majorHAnsi"/>
          <w:bCs/>
          <w:sz w:val="24"/>
          <w:szCs w:val="24"/>
        </w:rPr>
        <w:t xml:space="preserve"> </w:t>
      </w:r>
      <w:r w:rsidR="0069409F" w:rsidRPr="00141F5B">
        <w:rPr>
          <w:rFonts w:asciiTheme="majorHAnsi" w:hAnsiTheme="majorHAnsi"/>
          <w:bCs/>
          <w:sz w:val="24"/>
          <w:szCs w:val="24"/>
        </w:rPr>
        <w:tab/>
      </w:r>
      <w:r w:rsidR="003B7620">
        <w:rPr>
          <w:rFonts w:asciiTheme="majorHAnsi" w:hAnsiTheme="majorHAnsi"/>
          <w:bCs/>
          <w:sz w:val="24"/>
          <w:szCs w:val="24"/>
        </w:rPr>
        <w:t xml:space="preserve">   </w:t>
      </w:r>
      <w:r w:rsidR="00ED6B86">
        <w:rPr>
          <w:rFonts w:asciiTheme="majorHAnsi" w:hAnsiTheme="majorHAnsi"/>
          <w:bCs/>
          <w:sz w:val="24"/>
          <w:szCs w:val="24"/>
        </w:rPr>
        <w:t>30</w:t>
      </w:r>
      <w:r w:rsidR="0069409F" w:rsidRPr="00141F5B">
        <w:rPr>
          <w:rFonts w:asciiTheme="majorHAnsi" w:hAnsiTheme="majorHAnsi"/>
          <w:bCs/>
          <w:sz w:val="24"/>
          <w:szCs w:val="24"/>
        </w:rPr>
        <w:t xml:space="preserve">% of grade </w:t>
      </w:r>
    </w:p>
    <w:p w14:paraId="244C504F" w14:textId="5F79F802" w:rsidR="0069409F" w:rsidRPr="00141F5B" w:rsidRDefault="00781D4C" w:rsidP="00D74203">
      <w:pPr>
        <w:rPr>
          <w:rFonts w:asciiTheme="majorHAnsi" w:hAnsiTheme="majorHAnsi"/>
          <w:bCs/>
          <w:sz w:val="24"/>
          <w:szCs w:val="24"/>
        </w:rPr>
      </w:pPr>
      <w:r>
        <w:rPr>
          <w:rFonts w:asciiTheme="majorHAnsi" w:hAnsiTheme="majorHAnsi"/>
          <w:bCs/>
          <w:sz w:val="24"/>
          <w:szCs w:val="24"/>
        </w:rPr>
        <w:t xml:space="preserve">Final </w:t>
      </w:r>
      <w:r w:rsidR="00D74203">
        <w:rPr>
          <w:rFonts w:asciiTheme="majorHAnsi" w:hAnsiTheme="majorHAnsi"/>
          <w:bCs/>
          <w:sz w:val="24"/>
          <w:szCs w:val="24"/>
        </w:rPr>
        <w:t>Paper</w:t>
      </w:r>
      <w:r>
        <w:rPr>
          <w:rFonts w:asciiTheme="majorHAnsi" w:hAnsiTheme="majorHAnsi"/>
          <w:bCs/>
          <w:sz w:val="24"/>
          <w:szCs w:val="24"/>
        </w:rPr>
        <w:tab/>
      </w:r>
      <w:r>
        <w:rPr>
          <w:rFonts w:asciiTheme="majorHAnsi" w:hAnsiTheme="majorHAnsi"/>
          <w:bCs/>
          <w:sz w:val="24"/>
          <w:szCs w:val="24"/>
        </w:rPr>
        <w:tab/>
      </w:r>
      <w:r w:rsidR="00ED6B86">
        <w:rPr>
          <w:rFonts w:asciiTheme="majorHAnsi" w:hAnsiTheme="majorHAnsi"/>
          <w:bCs/>
          <w:sz w:val="24"/>
          <w:szCs w:val="24"/>
        </w:rPr>
        <w:t xml:space="preserve">   35</w:t>
      </w:r>
      <w:r w:rsidR="00D74203">
        <w:rPr>
          <w:rFonts w:asciiTheme="majorHAnsi" w:hAnsiTheme="majorHAnsi"/>
          <w:bCs/>
          <w:sz w:val="24"/>
          <w:szCs w:val="24"/>
        </w:rPr>
        <w:t>% of grade</w:t>
      </w:r>
      <w:r w:rsidR="008354A5">
        <w:rPr>
          <w:rFonts w:asciiTheme="majorHAnsi" w:hAnsiTheme="majorHAnsi"/>
          <w:bCs/>
          <w:sz w:val="24"/>
          <w:szCs w:val="24"/>
        </w:rPr>
        <w:tab/>
      </w:r>
    </w:p>
    <w:p w14:paraId="63FB6AA7" w14:textId="0B69C943" w:rsidR="003B7620" w:rsidRDefault="003B7620" w:rsidP="00020D88">
      <w:pPr>
        <w:rPr>
          <w:rFonts w:asciiTheme="majorHAnsi" w:hAnsiTheme="majorHAnsi"/>
          <w:bCs/>
          <w:sz w:val="24"/>
          <w:szCs w:val="24"/>
        </w:rPr>
      </w:pPr>
      <w:r>
        <w:rPr>
          <w:rFonts w:asciiTheme="majorHAnsi" w:hAnsiTheme="majorHAnsi"/>
          <w:bCs/>
          <w:sz w:val="24"/>
          <w:szCs w:val="24"/>
        </w:rPr>
        <w:t>On-Line</w:t>
      </w:r>
      <w:r w:rsidR="008354A5">
        <w:rPr>
          <w:rFonts w:asciiTheme="majorHAnsi" w:hAnsiTheme="majorHAnsi"/>
          <w:bCs/>
          <w:sz w:val="24"/>
          <w:szCs w:val="24"/>
        </w:rPr>
        <w:t xml:space="preserve"> </w:t>
      </w:r>
      <w:proofErr w:type="gramStart"/>
      <w:r w:rsidR="008354A5">
        <w:rPr>
          <w:rFonts w:asciiTheme="majorHAnsi" w:hAnsiTheme="majorHAnsi"/>
          <w:bCs/>
          <w:sz w:val="24"/>
          <w:szCs w:val="24"/>
        </w:rPr>
        <w:t>participation</w:t>
      </w:r>
      <w:r>
        <w:rPr>
          <w:rFonts w:asciiTheme="majorHAnsi" w:hAnsiTheme="majorHAnsi"/>
          <w:bCs/>
          <w:sz w:val="24"/>
          <w:szCs w:val="24"/>
        </w:rPr>
        <w:t xml:space="preserve">  </w:t>
      </w:r>
      <w:r w:rsidR="00ED6B86">
        <w:rPr>
          <w:rFonts w:asciiTheme="majorHAnsi" w:hAnsiTheme="majorHAnsi"/>
          <w:bCs/>
          <w:sz w:val="24"/>
          <w:szCs w:val="24"/>
        </w:rPr>
        <w:t>3</w:t>
      </w:r>
      <w:r w:rsidR="00781D4C">
        <w:rPr>
          <w:rFonts w:asciiTheme="majorHAnsi" w:hAnsiTheme="majorHAnsi"/>
          <w:bCs/>
          <w:sz w:val="24"/>
          <w:szCs w:val="24"/>
        </w:rPr>
        <w:t>5</w:t>
      </w:r>
      <w:proofErr w:type="gramEnd"/>
      <w:r w:rsidR="0069409F" w:rsidRPr="00141F5B">
        <w:rPr>
          <w:rFonts w:asciiTheme="majorHAnsi" w:hAnsiTheme="majorHAnsi"/>
          <w:bCs/>
          <w:sz w:val="24"/>
          <w:szCs w:val="24"/>
        </w:rPr>
        <w:t>% of grade</w:t>
      </w:r>
    </w:p>
    <w:p w14:paraId="1EB1A352" w14:textId="745AD5D8" w:rsidR="0069409F" w:rsidRPr="000A51C9" w:rsidRDefault="0069409F" w:rsidP="00020D88">
      <w:pPr>
        <w:rPr>
          <w:rFonts w:asciiTheme="majorHAnsi" w:hAnsiTheme="majorHAnsi"/>
          <w:bCs/>
          <w:sz w:val="24"/>
          <w:szCs w:val="24"/>
        </w:rPr>
      </w:pPr>
    </w:p>
    <w:p w14:paraId="7B0ACAF1" w14:textId="1078B932" w:rsidR="002A2D8D" w:rsidRPr="008736BF" w:rsidRDefault="002A2D8D" w:rsidP="002A2D8D">
      <w:pPr>
        <w:rPr>
          <w:rFonts w:ascii="Times New Roman" w:eastAsia="Times New Roman" w:hAnsi="Times New Roman" w:cs="Times New Roman"/>
          <w:b/>
          <w:bCs/>
          <w:sz w:val="24"/>
          <w:szCs w:val="24"/>
        </w:rPr>
      </w:pPr>
      <w:r w:rsidRPr="008736BF">
        <w:rPr>
          <w:rFonts w:ascii="Times New Roman" w:eastAsia="Times New Roman" w:hAnsi="Times New Roman" w:cs="Times New Roman"/>
          <w:b/>
          <w:bCs/>
          <w:sz w:val="24"/>
          <w:szCs w:val="24"/>
        </w:rPr>
        <w:t>E-RESERVES</w:t>
      </w:r>
    </w:p>
    <w:p w14:paraId="68188525" w14:textId="77777777" w:rsidR="002A2D8D" w:rsidRPr="008736BF" w:rsidRDefault="002A2D8D" w:rsidP="002A2D8D">
      <w:pPr>
        <w:rPr>
          <w:rFonts w:ascii="Times New Roman" w:eastAsia="Times New Roman" w:hAnsi="Times New Roman" w:cs="Times New Roman"/>
          <w:b/>
          <w:bCs/>
          <w:sz w:val="24"/>
          <w:szCs w:val="24"/>
        </w:rPr>
      </w:pPr>
    </w:p>
    <w:p w14:paraId="20F6366B" w14:textId="77777777" w:rsidR="002A2D8D" w:rsidRPr="002A2D8D" w:rsidRDefault="002A2D8D" w:rsidP="002A2D8D">
      <w:pPr>
        <w:rPr>
          <w:rFonts w:ascii="Times New Roman" w:eastAsia="Times New Roman" w:hAnsi="Times New Roman" w:cs="Times New Roman"/>
          <w:sz w:val="24"/>
          <w:szCs w:val="24"/>
        </w:rPr>
      </w:pPr>
      <w:r w:rsidRPr="002A2D8D">
        <w:rPr>
          <w:rFonts w:ascii="Times New Roman" w:eastAsia="Times New Roman" w:hAnsi="Times New Roman" w:cs="Times New Roman"/>
          <w:b/>
          <w:bCs/>
          <w:sz w:val="24"/>
          <w:szCs w:val="24"/>
        </w:rPr>
        <w:t>To access E-Reserves from Canvas:</w:t>
      </w:r>
    </w:p>
    <w:p w14:paraId="20926E0E" w14:textId="77777777" w:rsidR="002A2D8D" w:rsidRPr="002A2D8D" w:rsidRDefault="002A2D8D" w:rsidP="002A2D8D">
      <w:pPr>
        <w:ind w:left="360"/>
        <w:rPr>
          <w:rFonts w:ascii="Times New Roman" w:eastAsia="Times New Roman" w:hAnsi="Times New Roman" w:cs="Times New Roman"/>
          <w:sz w:val="24"/>
          <w:szCs w:val="24"/>
        </w:rPr>
      </w:pPr>
      <w:r w:rsidRPr="002A2D8D">
        <w:rPr>
          <w:rFonts w:ascii="Times New Roman" w:eastAsia="Times New Roman" w:hAnsi="Times New Roman" w:cs="Times New Roman"/>
          <w:b/>
          <w:bCs/>
          <w:sz w:val="24"/>
          <w:szCs w:val="24"/>
        </w:rPr>
        <w:t> </w:t>
      </w:r>
    </w:p>
    <w:p w14:paraId="2C94D7FE" w14:textId="77777777" w:rsidR="002A2D8D" w:rsidRPr="002A2D8D" w:rsidRDefault="002A2D8D" w:rsidP="002A2D8D">
      <w:pPr>
        <w:ind w:left="360"/>
        <w:rPr>
          <w:rFonts w:ascii="Times New Roman" w:eastAsia="Times New Roman" w:hAnsi="Times New Roman" w:cs="Times New Roman"/>
          <w:sz w:val="24"/>
          <w:szCs w:val="24"/>
        </w:rPr>
      </w:pPr>
      <w:r w:rsidRPr="002A2D8D">
        <w:rPr>
          <w:rFonts w:ascii="Times New Roman" w:eastAsia="Times New Roman" w:hAnsi="Times New Roman" w:cs="Times New Roman"/>
          <w:b/>
          <w:bCs/>
          <w:i/>
          <w:iCs/>
          <w:sz w:val="24"/>
          <w:szCs w:val="24"/>
        </w:rPr>
        <w:t xml:space="preserve">Electronic reserve lists are now automatically added to all Canvas course pages. Students can directly access the list </w:t>
      </w:r>
      <w:r w:rsidRPr="002A2D8D">
        <w:rPr>
          <w:rFonts w:ascii="Times New Roman" w:eastAsia="Times New Roman" w:hAnsi="Times New Roman" w:cs="Times New Roman"/>
          <w:b/>
          <w:bCs/>
          <w:i/>
          <w:iCs/>
          <w:sz w:val="24"/>
          <w:szCs w:val="24"/>
          <w:u w:val="single"/>
        </w:rPr>
        <w:t xml:space="preserve">without a password </w:t>
      </w:r>
      <w:r w:rsidRPr="002A2D8D">
        <w:rPr>
          <w:rFonts w:ascii="Times New Roman" w:eastAsia="Times New Roman" w:hAnsi="Times New Roman" w:cs="Times New Roman"/>
          <w:b/>
          <w:bCs/>
          <w:i/>
          <w:iCs/>
          <w:sz w:val="24"/>
          <w:szCs w:val="24"/>
        </w:rPr>
        <w:t xml:space="preserve">by clicking the "Library and Research Services" link on the Canvas page. </w:t>
      </w:r>
    </w:p>
    <w:p w14:paraId="652EFAFF" w14:textId="77777777" w:rsidR="002A2D8D" w:rsidRPr="002A2D8D" w:rsidRDefault="002A2D8D" w:rsidP="002A2D8D">
      <w:pPr>
        <w:rPr>
          <w:rFonts w:ascii="Times New Roman" w:eastAsia="Times New Roman" w:hAnsi="Times New Roman" w:cs="Times New Roman"/>
          <w:sz w:val="24"/>
          <w:szCs w:val="24"/>
        </w:rPr>
      </w:pPr>
      <w:r w:rsidRPr="002A2D8D">
        <w:rPr>
          <w:rFonts w:ascii="Times New Roman" w:eastAsia="Times New Roman" w:hAnsi="Times New Roman" w:cs="Times New Roman"/>
          <w:b/>
          <w:bCs/>
          <w:sz w:val="24"/>
          <w:szCs w:val="24"/>
        </w:rPr>
        <w:t> </w:t>
      </w:r>
    </w:p>
    <w:p w14:paraId="565FECAA" w14:textId="77777777" w:rsidR="002A2D8D" w:rsidRPr="002A2D8D" w:rsidRDefault="002A2D8D" w:rsidP="002A2D8D">
      <w:pPr>
        <w:rPr>
          <w:rFonts w:ascii="Times New Roman" w:eastAsia="Times New Roman" w:hAnsi="Times New Roman" w:cs="Times New Roman"/>
          <w:sz w:val="24"/>
          <w:szCs w:val="24"/>
        </w:rPr>
      </w:pPr>
      <w:r w:rsidRPr="002A2D8D">
        <w:rPr>
          <w:rFonts w:ascii="Times New Roman" w:eastAsia="Times New Roman" w:hAnsi="Times New Roman" w:cs="Times New Roman"/>
          <w:b/>
          <w:bCs/>
          <w:sz w:val="24"/>
          <w:szCs w:val="24"/>
        </w:rPr>
        <w:t>To access E-Reserves from the library website (2 ways):</w:t>
      </w:r>
    </w:p>
    <w:p w14:paraId="39072268" w14:textId="77777777" w:rsidR="002A2D8D" w:rsidRPr="002A2D8D" w:rsidRDefault="002A2D8D" w:rsidP="002A2D8D">
      <w:pPr>
        <w:rPr>
          <w:rFonts w:ascii="Times New Roman" w:eastAsia="Times New Roman" w:hAnsi="Times New Roman" w:cs="Times New Roman"/>
          <w:sz w:val="24"/>
          <w:szCs w:val="24"/>
        </w:rPr>
      </w:pPr>
      <w:r w:rsidRPr="002A2D8D">
        <w:rPr>
          <w:rFonts w:ascii="Times New Roman" w:eastAsia="Times New Roman" w:hAnsi="Times New Roman" w:cs="Times New Roman"/>
          <w:b/>
          <w:bCs/>
          <w:sz w:val="24"/>
          <w:szCs w:val="24"/>
        </w:rPr>
        <w:t> </w:t>
      </w:r>
    </w:p>
    <w:p w14:paraId="61BFB1CB" w14:textId="77777777" w:rsidR="002A2D8D" w:rsidRPr="002A2D8D" w:rsidRDefault="002A2D8D" w:rsidP="002A2D8D">
      <w:pPr>
        <w:spacing w:after="200" w:line="276" w:lineRule="auto"/>
        <w:ind w:left="1080" w:hanging="360"/>
        <w:rPr>
          <w:rFonts w:ascii="Times New Roman" w:eastAsia="Times New Roman" w:hAnsi="Times New Roman" w:cs="Times New Roman"/>
          <w:sz w:val="24"/>
          <w:szCs w:val="24"/>
        </w:rPr>
      </w:pPr>
      <w:r w:rsidRPr="002A2D8D">
        <w:rPr>
          <w:rFonts w:ascii="Times New Roman" w:eastAsia="Times New Roman" w:hAnsi="Times New Roman" w:cs="Times New Roman"/>
          <w:b/>
          <w:bCs/>
          <w:sz w:val="24"/>
          <w:szCs w:val="24"/>
        </w:rPr>
        <w:t xml:space="preserve">·         The E-Reserves platform URL: </w:t>
      </w:r>
      <w:hyperlink r:id="rId8" w:tgtFrame="_blank" w:history="1">
        <w:r w:rsidRPr="002A2D8D">
          <w:rPr>
            <w:rFonts w:ascii="Times New Roman" w:eastAsia="Times New Roman" w:hAnsi="Times New Roman" w:cs="Times New Roman"/>
            <w:b/>
            <w:bCs/>
            <w:sz w:val="24"/>
            <w:szCs w:val="24"/>
            <w:u w:val="single"/>
          </w:rPr>
          <w:t>https://library.yu.edu/er.php</w:t>
        </w:r>
      </w:hyperlink>
      <w:r w:rsidRPr="002A2D8D">
        <w:rPr>
          <w:rFonts w:ascii="Times New Roman" w:eastAsia="Times New Roman" w:hAnsi="Times New Roman" w:cs="Times New Roman"/>
          <w:b/>
          <w:bCs/>
          <w:sz w:val="24"/>
          <w:szCs w:val="24"/>
        </w:rPr>
        <w:t xml:space="preserve"> (Direct link)</w:t>
      </w:r>
    </w:p>
    <w:p w14:paraId="12149390" w14:textId="77777777" w:rsidR="002A2D8D" w:rsidRPr="002A2D8D" w:rsidRDefault="002A2D8D" w:rsidP="002A2D8D">
      <w:pPr>
        <w:spacing w:after="200" w:line="276" w:lineRule="auto"/>
        <w:ind w:left="1080" w:hanging="360"/>
        <w:rPr>
          <w:rFonts w:ascii="Times New Roman" w:eastAsia="Times New Roman" w:hAnsi="Times New Roman" w:cs="Times New Roman"/>
          <w:sz w:val="24"/>
          <w:szCs w:val="24"/>
        </w:rPr>
      </w:pPr>
      <w:r w:rsidRPr="002A2D8D">
        <w:rPr>
          <w:rFonts w:ascii="Times New Roman" w:eastAsia="Times New Roman" w:hAnsi="Times New Roman" w:cs="Times New Roman"/>
          <w:b/>
          <w:bCs/>
          <w:sz w:val="24"/>
          <w:szCs w:val="24"/>
        </w:rPr>
        <w:t xml:space="preserve">·         Go to </w:t>
      </w:r>
      <w:hyperlink r:id="rId9" w:tgtFrame="_blank" w:history="1">
        <w:r w:rsidRPr="002A2D8D">
          <w:rPr>
            <w:rFonts w:ascii="Times New Roman" w:eastAsia="Times New Roman" w:hAnsi="Times New Roman" w:cs="Times New Roman"/>
            <w:b/>
            <w:bCs/>
            <w:sz w:val="24"/>
            <w:szCs w:val="24"/>
            <w:u w:val="single"/>
          </w:rPr>
          <w:t>https://library.yu.edu/home</w:t>
        </w:r>
      </w:hyperlink>
      <w:r w:rsidRPr="002A2D8D">
        <w:rPr>
          <w:rFonts w:ascii="Times New Roman" w:eastAsia="Times New Roman" w:hAnsi="Times New Roman" w:cs="Times New Roman"/>
          <w:b/>
          <w:bCs/>
          <w:sz w:val="24"/>
          <w:szCs w:val="24"/>
        </w:rPr>
        <w:t xml:space="preserve"> (Homepage)</w:t>
      </w:r>
    </w:p>
    <w:p w14:paraId="3A6DB47C" w14:textId="77777777" w:rsidR="002A2D8D" w:rsidRPr="002A2D8D" w:rsidRDefault="002A2D8D" w:rsidP="002A2D8D">
      <w:pPr>
        <w:spacing w:after="200" w:line="276" w:lineRule="auto"/>
        <w:ind w:left="360" w:firstLine="720"/>
        <w:rPr>
          <w:rFonts w:ascii="Times New Roman" w:eastAsia="Times New Roman" w:hAnsi="Times New Roman" w:cs="Times New Roman"/>
          <w:sz w:val="24"/>
          <w:szCs w:val="24"/>
        </w:rPr>
      </w:pPr>
      <w:r w:rsidRPr="002A2D8D">
        <w:rPr>
          <w:rFonts w:ascii="Times New Roman" w:eastAsia="Times New Roman" w:hAnsi="Times New Roman" w:cs="Times New Roman"/>
          <w:b/>
          <w:bCs/>
          <w:sz w:val="24"/>
          <w:szCs w:val="24"/>
        </w:rPr>
        <w:t>Click on “E-Reserves” under the “Resources” drop-down menu.</w:t>
      </w:r>
    </w:p>
    <w:p w14:paraId="1DB1C33A" w14:textId="73CF3A13" w:rsidR="002A2D8D" w:rsidRPr="002A2D8D" w:rsidRDefault="002A2D8D" w:rsidP="002A2D8D">
      <w:pPr>
        <w:spacing w:after="200" w:line="276" w:lineRule="auto"/>
        <w:ind w:left="1080" w:hanging="360"/>
        <w:rPr>
          <w:rFonts w:ascii="Times New Roman" w:eastAsia="Times New Roman" w:hAnsi="Times New Roman" w:cs="Times New Roman"/>
          <w:sz w:val="24"/>
          <w:szCs w:val="24"/>
        </w:rPr>
      </w:pPr>
      <w:r w:rsidRPr="002A2D8D">
        <w:rPr>
          <w:rFonts w:ascii="Times New Roman" w:eastAsia="Times New Roman" w:hAnsi="Times New Roman" w:cs="Times New Roman"/>
          <w:sz w:val="24"/>
          <w:szCs w:val="24"/>
        </w:rPr>
        <w:t>·         Search for &amp; select your course by beginning to type course number, course name, or instructor name.</w:t>
      </w:r>
      <w:r w:rsidR="00E9502E">
        <w:rPr>
          <w:rFonts w:ascii="Times New Roman" w:eastAsia="Times New Roman" w:hAnsi="Times New Roman" w:cs="Times New Roman"/>
          <w:sz w:val="24"/>
          <w:szCs w:val="24"/>
        </w:rPr>
        <w:t xml:space="preserve"> This course is SWK8425.</w:t>
      </w:r>
    </w:p>
    <w:p w14:paraId="479B5B2A" w14:textId="63EFF4C8" w:rsidR="002A2D8D" w:rsidRPr="002A2D8D" w:rsidRDefault="002A2D8D" w:rsidP="002A2D8D">
      <w:pPr>
        <w:spacing w:after="200" w:line="276" w:lineRule="auto"/>
        <w:ind w:left="1080" w:hanging="360"/>
        <w:rPr>
          <w:rFonts w:ascii="Times New Roman" w:eastAsia="Times New Roman" w:hAnsi="Times New Roman" w:cs="Times New Roman"/>
          <w:sz w:val="24"/>
          <w:szCs w:val="24"/>
        </w:rPr>
      </w:pPr>
      <w:r w:rsidRPr="002A2D8D">
        <w:rPr>
          <w:rFonts w:ascii="Times New Roman" w:eastAsia="Times New Roman" w:hAnsi="Times New Roman" w:cs="Times New Roman"/>
          <w:sz w:val="24"/>
          <w:szCs w:val="24"/>
        </w:rPr>
        <w:t xml:space="preserve">·         Enter your course password when prompted </w:t>
      </w:r>
      <w:r w:rsidRPr="002A2D8D">
        <w:rPr>
          <w:rFonts w:ascii="Times New Roman" w:eastAsia="Times New Roman" w:hAnsi="Times New Roman" w:cs="Times New Roman"/>
          <w:b/>
          <w:bCs/>
          <w:sz w:val="24"/>
          <w:szCs w:val="24"/>
        </w:rPr>
        <w:t>(</w:t>
      </w:r>
      <w:r w:rsidR="00E9502E">
        <w:rPr>
          <w:rFonts w:ascii="Times New Roman" w:eastAsia="Times New Roman" w:hAnsi="Times New Roman" w:cs="Times New Roman"/>
          <w:b/>
          <w:bCs/>
          <w:color w:val="1F497D"/>
          <w:sz w:val="24"/>
          <w:szCs w:val="24"/>
        </w:rPr>
        <w:t>SWK</w:t>
      </w:r>
      <w:r w:rsidRPr="002A2D8D">
        <w:rPr>
          <w:rFonts w:ascii="Times New Roman" w:eastAsia="Times New Roman" w:hAnsi="Times New Roman" w:cs="Times New Roman"/>
          <w:b/>
          <w:bCs/>
          <w:sz w:val="24"/>
          <w:szCs w:val="24"/>
        </w:rPr>
        <w:t>8425).</w:t>
      </w:r>
    </w:p>
    <w:p w14:paraId="1B3337A8" w14:textId="08FAFBA4" w:rsidR="002A2D8D" w:rsidRPr="002A2D8D" w:rsidRDefault="002A2D8D" w:rsidP="002A2D8D">
      <w:pPr>
        <w:rPr>
          <w:rFonts w:ascii="Times New Roman" w:eastAsia="Times New Roman" w:hAnsi="Times New Roman" w:cs="Times New Roman"/>
          <w:sz w:val="24"/>
          <w:szCs w:val="24"/>
        </w:rPr>
      </w:pPr>
    </w:p>
    <w:p w14:paraId="16EAFAE8" w14:textId="77777777" w:rsidR="002A2D8D" w:rsidRPr="002A2D8D" w:rsidRDefault="002A2D8D" w:rsidP="002A2D8D">
      <w:pPr>
        <w:rPr>
          <w:rFonts w:ascii="Times New Roman" w:eastAsia="Times New Roman" w:hAnsi="Times New Roman" w:cs="Times New Roman"/>
          <w:sz w:val="24"/>
          <w:szCs w:val="24"/>
        </w:rPr>
      </w:pPr>
      <w:r w:rsidRPr="002A2D8D">
        <w:rPr>
          <w:rFonts w:ascii="Times New Roman" w:eastAsia="Times New Roman" w:hAnsi="Times New Roman" w:cs="Times New Roman"/>
          <w:sz w:val="24"/>
          <w:szCs w:val="24"/>
        </w:rPr>
        <w:t>If you have questions or concerns about reserves or E-reserves, please contact:</w:t>
      </w:r>
    </w:p>
    <w:p w14:paraId="4FA845B6" w14:textId="77777777" w:rsidR="002A2D8D" w:rsidRPr="002A2D8D" w:rsidRDefault="002A2D8D" w:rsidP="002A2D8D">
      <w:pPr>
        <w:rPr>
          <w:rFonts w:ascii="Times New Roman" w:eastAsia="Times New Roman" w:hAnsi="Times New Roman" w:cs="Times New Roman"/>
          <w:sz w:val="24"/>
          <w:szCs w:val="24"/>
        </w:rPr>
      </w:pPr>
      <w:r w:rsidRPr="002A2D8D">
        <w:rPr>
          <w:rFonts w:ascii="Times New Roman" w:eastAsia="Times New Roman" w:hAnsi="Times New Roman" w:cs="Times New Roman"/>
          <w:sz w:val="24"/>
          <w:szCs w:val="24"/>
        </w:rPr>
        <w:t> </w:t>
      </w:r>
    </w:p>
    <w:p w14:paraId="0EE35171" w14:textId="5E5596B3" w:rsidR="002A2D8D" w:rsidRPr="002A2D8D" w:rsidRDefault="002A2D8D" w:rsidP="002A2D8D">
      <w:pPr>
        <w:numPr>
          <w:ilvl w:val="0"/>
          <w:numId w:val="24"/>
        </w:numPr>
        <w:spacing w:after="200" w:line="276" w:lineRule="auto"/>
        <w:rPr>
          <w:rFonts w:ascii="Times New Roman" w:eastAsia="Times New Roman" w:hAnsi="Times New Roman" w:cs="Times New Roman"/>
          <w:sz w:val="24"/>
          <w:szCs w:val="24"/>
        </w:rPr>
      </w:pPr>
      <w:r w:rsidRPr="002A2D8D">
        <w:rPr>
          <w:rFonts w:ascii="Times New Roman" w:eastAsia="Times New Roman" w:hAnsi="Times New Roman" w:cs="Times New Roman"/>
          <w:sz w:val="24"/>
          <w:szCs w:val="24"/>
        </w:rPr>
        <w:t xml:space="preserve">Stephanie Gross, Librarian, </w:t>
      </w:r>
      <w:hyperlink r:id="rId10" w:tgtFrame="_blank" w:history="1">
        <w:r w:rsidRPr="002A2D8D">
          <w:rPr>
            <w:rFonts w:ascii="Times New Roman" w:eastAsia="Times New Roman" w:hAnsi="Times New Roman" w:cs="Times New Roman"/>
            <w:color w:val="0000FF"/>
            <w:sz w:val="24"/>
            <w:szCs w:val="24"/>
            <w:u w:val="single"/>
          </w:rPr>
          <w:t>gross@yu.edu</w:t>
        </w:r>
      </w:hyperlink>
    </w:p>
    <w:p w14:paraId="41B82628" w14:textId="77777777" w:rsidR="002A2D8D" w:rsidRPr="002A2D8D" w:rsidRDefault="002A2D8D" w:rsidP="002A2D8D">
      <w:pPr>
        <w:rPr>
          <w:rFonts w:ascii="Times New Roman" w:eastAsia="Times New Roman" w:hAnsi="Times New Roman" w:cs="Times New Roman"/>
          <w:sz w:val="24"/>
          <w:szCs w:val="24"/>
        </w:rPr>
      </w:pPr>
      <w:r w:rsidRPr="002A2D8D">
        <w:rPr>
          <w:rFonts w:ascii="Times New Roman" w:eastAsia="Times New Roman" w:hAnsi="Times New Roman" w:cs="Times New Roman"/>
          <w:sz w:val="24"/>
          <w:szCs w:val="24"/>
        </w:rPr>
        <w:t> </w:t>
      </w:r>
    </w:p>
    <w:p w14:paraId="1483368F" w14:textId="16A23C8C" w:rsidR="002A2D8D" w:rsidRPr="008736BF" w:rsidRDefault="002A2D8D" w:rsidP="00E57375">
      <w:pPr>
        <w:rPr>
          <w:rFonts w:ascii="Times New Roman" w:hAnsi="Times New Roman" w:cs="Times New Roman"/>
          <w:b/>
          <w:bCs/>
          <w:sz w:val="24"/>
          <w:szCs w:val="24"/>
        </w:rPr>
      </w:pPr>
      <w:r w:rsidRPr="002A2D8D">
        <w:rPr>
          <w:rFonts w:ascii="Times New Roman" w:eastAsia="Times New Roman" w:hAnsi="Times New Roman" w:cs="Times New Roman"/>
          <w:sz w:val="24"/>
          <w:szCs w:val="24"/>
        </w:rPr>
        <w:t>Have a good semester</w:t>
      </w:r>
      <w:r w:rsidRPr="008736BF">
        <w:rPr>
          <w:rFonts w:ascii="Times New Roman" w:eastAsia="Times New Roman" w:hAnsi="Times New Roman" w:cs="Times New Roman"/>
          <w:sz w:val="24"/>
          <w:szCs w:val="24"/>
        </w:rPr>
        <w:t>.</w:t>
      </w:r>
    </w:p>
    <w:p w14:paraId="08D0C426" w14:textId="77777777" w:rsidR="002A2D8D" w:rsidRPr="008736BF" w:rsidRDefault="002A2D8D" w:rsidP="00584C99">
      <w:pPr>
        <w:shd w:val="clear" w:color="auto" w:fill="E6E6E6"/>
        <w:rPr>
          <w:rFonts w:ascii="Times New Roman" w:hAnsi="Times New Roman" w:cs="Times New Roman"/>
          <w:b/>
          <w:bCs/>
          <w:sz w:val="24"/>
          <w:szCs w:val="24"/>
        </w:rPr>
      </w:pPr>
    </w:p>
    <w:p w14:paraId="4C01A21F" w14:textId="77777777" w:rsidR="002A2D8D" w:rsidRDefault="002A2D8D" w:rsidP="00584C99">
      <w:pPr>
        <w:shd w:val="clear" w:color="auto" w:fill="E6E6E6"/>
        <w:rPr>
          <w:rFonts w:asciiTheme="majorHAnsi" w:hAnsiTheme="majorHAnsi"/>
          <w:b/>
          <w:bCs/>
          <w:sz w:val="24"/>
          <w:szCs w:val="24"/>
        </w:rPr>
      </w:pPr>
    </w:p>
    <w:p w14:paraId="718D9F37" w14:textId="77777777" w:rsidR="00E702EC" w:rsidRPr="00141F5B" w:rsidRDefault="002E57F8" w:rsidP="00584C99">
      <w:pPr>
        <w:shd w:val="clear" w:color="auto" w:fill="E6E6E6"/>
        <w:rPr>
          <w:rFonts w:asciiTheme="majorHAnsi" w:hAnsiTheme="majorHAnsi"/>
          <w:b/>
          <w:bCs/>
          <w:sz w:val="24"/>
          <w:szCs w:val="24"/>
        </w:rPr>
      </w:pPr>
      <w:r>
        <w:rPr>
          <w:rFonts w:asciiTheme="majorHAnsi" w:hAnsiTheme="majorHAnsi"/>
          <w:b/>
          <w:bCs/>
          <w:sz w:val="24"/>
          <w:szCs w:val="24"/>
        </w:rPr>
        <w:lastRenderedPageBreak/>
        <w:t>Session 1</w:t>
      </w:r>
      <w:r w:rsidR="00E702EC" w:rsidRPr="00141F5B">
        <w:rPr>
          <w:rFonts w:asciiTheme="majorHAnsi" w:hAnsiTheme="majorHAnsi"/>
          <w:b/>
          <w:bCs/>
          <w:sz w:val="24"/>
          <w:szCs w:val="24"/>
        </w:rPr>
        <w:t xml:space="preserve"> – Elizabethan Poor Laws</w:t>
      </w:r>
      <w:r>
        <w:rPr>
          <w:rFonts w:asciiTheme="majorHAnsi" w:hAnsiTheme="majorHAnsi"/>
          <w:b/>
          <w:bCs/>
          <w:sz w:val="24"/>
          <w:szCs w:val="24"/>
        </w:rPr>
        <w:t xml:space="preserve"> (Caring for the poor vs. controlling the poor)</w:t>
      </w:r>
    </w:p>
    <w:p w14:paraId="6121EB74" w14:textId="77777777" w:rsidR="002A13A2" w:rsidRDefault="008354A5" w:rsidP="00533340">
      <w:pPr>
        <w:rPr>
          <w:rFonts w:asciiTheme="majorHAnsi" w:hAnsiTheme="majorHAnsi"/>
          <w:bCs/>
          <w:sz w:val="24"/>
          <w:szCs w:val="24"/>
        </w:rPr>
      </w:pPr>
      <w:r>
        <w:rPr>
          <w:rFonts w:asciiTheme="majorHAnsi" w:hAnsiTheme="majorHAnsi"/>
          <w:bCs/>
          <w:sz w:val="24"/>
          <w:szCs w:val="24"/>
        </w:rPr>
        <w:t>The British Poor Laws, established during the reign of Queen Elizabeth (1601), are often identified as the legal basis for our current attitudes about charity and poverty.  What were the Poor Laws and why were they passed?</w:t>
      </w:r>
    </w:p>
    <w:p w14:paraId="6D529F53" w14:textId="77777777" w:rsidR="008354A5" w:rsidRPr="00141F5B" w:rsidRDefault="008354A5" w:rsidP="00533340">
      <w:pPr>
        <w:rPr>
          <w:rFonts w:asciiTheme="majorHAnsi" w:hAnsiTheme="majorHAnsi"/>
          <w:bCs/>
          <w:sz w:val="24"/>
          <w:szCs w:val="24"/>
        </w:rPr>
      </w:pPr>
    </w:p>
    <w:p w14:paraId="15B7195C" w14:textId="77777777" w:rsidR="0069409F" w:rsidRDefault="0069409F" w:rsidP="00EE57DE">
      <w:pPr>
        <w:rPr>
          <w:rFonts w:asciiTheme="majorHAnsi" w:hAnsiTheme="majorHAnsi"/>
          <w:b/>
          <w:bCs/>
          <w:sz w:val="24"/>
          <w:szCs w:val="24"/>
        </w:rPr>
      </w:pPr>
      <w:r w:rsidRPr="00141F5B">
        <w:rPr>
          <w:rFonts w:asciiTheme="majorHAnsi" w:hAnsiTheme="majorHAnsi"/>
          <w:b/>
          <w:bCs/>
          <w:sz w:val="24"/>
          <w:szCs w:val="24"/>
        </w:rPr>
        <w:t>Required Reading</w:t>
      </w:r>
      <w:r w:rsidR="0044452C">
        <w:rPr>
          <w:rFonts w:asciiTheme="majorHAnsi" w:hAnsiTheme="majorHAnsi"/>
          <w:b/>
          <w:bCs/>
          <w:sz w:val="24"/>
          <w:szCs w:val="24"/>
        </w:rPr>
        <w:t>:</w:t>
      </w:r>
    </w:p>
    <w:p w14:paraId="2C54889C" w14:textId="77777777" w:rsidR="007616C5" w:rsidRDefault="0044452C" w:rsidP="00EE57DE">
      <w:pPr>
        <w:rPr>
          <w:rFonts w:asciiTheme="majorHAnsi" w:hAnsiTheme="majorHAnsi"/>
          <w:bCs/>
          <w:sz w:val="24"/>
          <w:szCs w:val="24"/>
        </w:rPr>
      </w:pPr>
      <w:proofErr w:type="spellStart"/>
      <w:r w:rsidRPr="0044452C">
        <w:rPr>
          <w:rFonts w:asciiTheme="majorHAnsi" w:hAnsiTheme="majorHAnsi"/>
          <w:bCs/>
          <w:sz w:val="24"/>
          <w:szCs w:val="24"/>
        </w:rPr>
        <w:t>Trattner</w:t>
      </w:r>
      <w:proofErr w:type="spellEnd"/>
      <w:r>
        <w:rPr>
          <w:rFonts w:asciiTheme="majorHAnsi" w:hAnsiTheme="majorHAnsi"/>
          <w:bCs/>
          <w:sz w:val="24"/>
          <w:szCs w:val="24"/>
        </w:rPr>
        <w:t>: Preface to the 6</w:t>
      </w:r>
      <w:r w:rsidRPr="0044452C">
        <w:rPr>
          <w:rFonts w:asciiTheme="majorHAnsi" w:hAnsiTheme="majorHAnsi"/>
          <w:bCs/>
          <w:sz w:val="24"/>
          <w:szCs w:val="24"/>
          <w:vertAlign w:val="superscript"/>
        </w:rPr>
        <w:t>th</w:t>
      </w:r>
      <w:r>
        <w:rPr>
          <w:rFonts w:asciiTheme="majorHAnsi" w:hAnsiTheme="majorHAnsi"/>
          <w:bCs/>
          <w:sz w:val="24"/>
          <w:szCs w:val="24"/>
        </w:rPr>
        <w:t xml:space="preserve"> Edition, Chapters 1 &amp; 2</w:t>
      </w:r>
    </w:p>
    <w:p w14:paraId="42098643" w14:textId="77777777" w:rsidR="0044452C" w:rsidRDefault="0044452C" w:rsidP="00EE57DE">
      <w:pPr>
        <w:rPr>
          <w:rFonts w:asciiTheme="majorHAnsi" w:hAnsiTheme="majorHAnsi"/>
          <w:bCs/>
          <w:sz w:val="24"/>
          <w:szCs w:val="24"/>
        </w:rPr>
      </w:pPr>
    </w:p>
    <w:p w14:paraId="02709E06" w14:textId="77777777" w:rsidR="0044452C" w:rsidRPr="0044452C" w:rsidRDefault="0044452C" w:rsidP="00EE57DE">
      <w:pPr>
        <w:rPr>
          <w:rFonts w:asciiTheme="majorHAnsi" w:hAnsiTheme="majorHAnsi"/>
          <w:b/>
          <w:bCs/>
          <w:sz w:val="24"/>
          <w:szCs w:val="24"/>
        </w:rPr>
      </w:pPr>
      <w:r w:rsidRPr="0044452C">
        <w:rPr>
          <w:rFonts w:asciiTheme="majorHAnsi" w:hAnsiTheme="majorHAnsi"/>
          <w:b/>
          <w:bCs/>
          <w:sz w:val="24"/>
          <w:szCs w:val="24"/>
        </w:rPr>
        <w:t>Recommended</w:t>
      </w:r>
      <w:r>
        <w:rPr>
          <w:rFonts w:asciiTheme="majorHAnsi" w:hAnsiTheme="majorHAnsi"/>
          <w:b/>
          <w:bCs/>
          <w:sz w:val="24"/>
          <w:szCs w:val="24"/>
        </w:rPr>
        <w:t>:</w:t>
      </w:r>
    </w:p>
    <w:p w14:paraId="356AEBF3" w14:textId="77777777" w:rsidR="00EE57DE" w:rsidRPr="00141F5B" w:rsidRDefault="00EE57DE" w:rsidP="0044452C">
      <w:pPr>
        <w:rPr>
          <w:rFonts w:asciiTheme="majorHAnsi" w:eastAsia="Times New Roman" w:hAnsiTheme="majorHAnsi" w:cs="Times New Roman"/>
          <w:sz w:val="24"/>
          <w:szCs w:val="24"/>
        </w:rPr>
      </w:pPr>
      <w:proofErr w:type="spellStart"/>
      <w:r w:rsidRPr="00141F5B">
        <w:rPr>
          <w:rFonts w:asciiTheme="majorHAnsi" w:eastAsia="Times New Roman" w:hAnsiTheme="majorHAnsi" w:cs="Times New Roman"/>
          <w:sz w:val="24"/>
          <w:szCs w:val="24"/>
        </w:rPr>
        <w:t>Blaug</w:t>
      </w:r>
      <w:proofErr w:type="spellEnd"/>
      <w:r w:rsidRPr="00141F5B">
        <w:rPr>
          <w:rFonts w:asciiTheme="majorHAnsi" w:eastAsia="Times New Roman" w:hAnsiTheme="majorHAnsi" w:cs="Times New Roman"/>
          <w:sz w:val="24"/>
          <w:szCs w:val="24"/>
        </w:rPr>
        <w:t xml:space="preserve">, M. (1963). The Myth of the Old Poor Law and the Making of the New. </w:t>
      </w:r>
      <w:r w:rsidRPr="00141F5B">
        <w:rPr>
          <w:rFonts w:asciiTheme="majorHAnsi" w:eastAsia="Times New Roman" w:hAnsiTheme="majorHAnsi" w:cs="Times New Roman"/>
          <w:i/>
          <w:iCs/>
          <w:sz w:val="24"/>
          <w:szCs w:val="24"/>
        </w:rPr>
        <w:t>The Journal of Economic History</w:t>
      </w:r>
      <w:r w:rsidRPr="00141F5B">
        <w:rPr>
          <w:rFonts w:asciiTheme="majorHAnsi" w:eastAsia="Times New Roman" w:hAnsiTheme="majorHAnsi" w:cs="Times New Roman"/>
          <w:sz w:val="24"/>
          <w:szCs w:val="24"/>
        </w:rPr>
        <w:t xml:space="preserve">, </w:t>
      </w:r>
      <w:r w:rsidRPr="00141F5B">
        <w:rPr>
          <w:rFonts w:asciiTheme="majorHAnsi" w:eastAsia="Times New Roman" w:hAnsiTheme="majorHAnsi" w:cs="Times New Roman"/>
          <w:i/>
          <w:iCs/>
          <w:sz w:val="24"/>
          <w:szCs w:val="24"/>
        </w:rPr>
        <w:t>23</w:t>
      </w:r>
      <w:r w:rsidRPr="00141F5B">
        <w:rPr>
          <w:rFonts w:asciiTheme="majorHAnsi" w:eastAsia="Times New Roman" w:hAnsiTheme="majorHAnsi" w:cs="Times New Roman"/>
          <w:sz w:val="24"/>
          <w:szCs w:val="24"/>
        </w:rPr>
        <w:t>(2), 151–184. doi:10.2307/2116435</w:t>
      </w:r>
    </w:p>
    <w:p w14:paraId="61EAA3B7" w14:textId="77777777" w:rsidR="00EE57DE" w:rsidRPr="00141F5B" w:rsidRDefault="00EE57DE" w:rsidP="00EE57DE">
      <w:pPr>
        <w:ind w:left="480" w:hanging="480"/>
        <w:rPr>
          <w:rFonts w:asciiTheme="majorHAnsi" w:eastAsia="Times New Roman" w:hAnsiTheme="majorHAnsi" w:cs="Times New Roman"/>
          <w:sz w:val="24"/>
          <w:szCs w:val="24"/>
        </w:rPr>
      </w:pPr>
    </w:p>
    <w:p w14:paraId="01979D8B" w14:textId="77777777" w:rsidR="00EE57DE" w:rsidRPr="00141F5B" w:rsidRDefault="00EE57DE" w:rsidP="00EE57DE">
      <w:pPr>
        <w:ind w:left="480" w:hanging="480"/>
        <w:rPr>
          <w:rFonts w:asciiTheme="majorHAnsi" w:eastAsia="Times New Roman" w:hAnsiTheme="majorHAnsi" w:cs="Times New Roman"/>
          <w:sz w:val="24"/>
          <w:szCs w:val="24"/>
        </w:rPr>
      </w:pPr>
      <w:r w:rsidRPr="00141F5B">
        <w:rPr>
          <w:rFonts w:asciiTheme="majorHAnsi" w:eastAsia="Times New Roman" w:hAnsiTheme="majorHAnsi" w:cs="Times New Roman"/>
          <w:sz w:val="24"/>
          <w:szCs w:val="24"/>
        </w:rPr>
        <w:t xml:space="preserve">Quigley, W. P. (1997). Reluctant Charity: Poor Laws in the Original Thirteen States. </w:t>
      </w:r>
      <w:r w:rsidRPr="00141F5B">
        <w:rPr>
          <w:rFonts w:asciiTheme="majorHAnsi" w:eastAsia="Times New Roman" w:hAnsiTheme="majorHAnsi" w:cs="Times New Roman"/>
          <w:i/>
          <w:iCs/>
          <w:sz w:val="24"/>
          <w:szCs w:val="24"/>
        </w:rPr>
        <w:t>University of Richmond Law Review</w:t>
      </w:r>
      <w:r w:rsidRPr="00141F5B">
        <w:rPr>
          <w:rFonts w:asciiTheme="majorHAnsi" w:eastAsia="Times New Roman" w:hAnsiTheme="majorHAnsi" w:cs="Times New Roman"/>
          <w:sz w:val="24"/>
          <w:szCs w:val="24"/>
        </w:rPr>
        <w:t xml:space="preserve">, </w:t>
      </w:r>
      <w:r w:rsidRPr="00141F5B">
        <w:rPr>
          <w:rFonts w:asciiTheme="majorHAnsi" w:eastAsia="Times New Roman" w:hAnsiTheme="majorHAnsi" w:cs="Times New Roman"/>
          <w:i/>
          <w:iCs/>
          <w:sz w:val="24"/>
          <w:szCs w:val="24"/>
        </w:rPr>
        <w:t>31</w:t>
      </w:r>
      <w:r w:rsidRPr="00141F5B">
        <w:rPr>
          <w:rFonts w:asciiTheme="majorHAnsi" w:eastAsia="Times New Roman" w:hAnsiTheme="majorHAnsi" w:cs="Times New Roman"/>
          <w:sz w:val="24"/>
          <w:szCs w:val="24"/>
        </w:rPr>
        <w:t>, 111.</w:t>
      </w:r>
    </w:p>
    <w:p w14:paraId="30838CDA" w14:textId="77777777" w:rsidR="0069409F" w:rsidRDefault="0069409F" w:rsidP="00020D88">
      <w:pPr>
        <w:rPr>
          <w:rFonts w:asciiTheme="majorHAnsi" w:hAnsiTheme="majorHAnsi"/>
          <w:b/>
          <w:bCs/>
          <w:sz w:val="24"/>
          <w:szCs w:val="24"/>
        </w:rPr>
      </w:pPr>
    </w:p>
    <w:p w14:paraId="41BF593E" w14:textId="77777777" w:rsidR="002E57F8" w:rsidRPr="00141F5B" w:rsidRDefault="002E57F8" w:rsidP="00020D88">
      <w:pPr>
        <w:rPr>
          <w:rFonts w:asciiTheme="majorHAnsi" w:hAnsiTheme="majorHAnsi"/>
          <w:b/>
          <w:bCs/>
          <w:sz w:val="24"/>
          <w:szCs w:val="24"/>
        </w:rPr>
      </w:pPr>
    </w:p>
    <w:p w14:paraId="64CF80E4" w14:textId="77777777" w:rsidR="0069409F" w:rsidRPr="00141F5B" w:rsidRDefault="0069409F" w:rsidP="00584C99">
      <w:pPr>
        <w:shd w:val="clear" w:color="auto" w:fill="E6E6E6"/>
        <w:rPr>
          <w:rFonts w:asciiTheme="majorHAnsi" w:hAnsiTheme="majorHAnsi"/>
          <w:b/>
          <w:bCs/>
          <w:sz w:val="24"/>
          <w:szCs w:val="24"/>
        </w:rPr>
      </w:pPr>
      <w:r w:rsidRPr="00141F5B">
        <w:rPr>
          <w:rFonts w:asciiTheme="majorHAnsi" w:hAnsiTheme="majorHAnsi"/>
          <w:b/>
          <w:bCs/>
          <w:sz w:val="24"/>
          <w:szCs w:val="24"/>
        </w:rPr>
        <w:t xml:space="preserve">Sessions </w:t>
      </w:r>
      <w:r w:rsidR="002E57F8">
        <w:rPr>
          <w:rFonts w:asciiTheme="majorHAnsi" w:hAnsiTheme="majorHAnsi"/>
          <w:b/>
          <w:bCs/>
          <w:sz w:val="24"/>
          <w:szCs w:val="24"/>
        </w:rPr>
        <w:t>2</w:t>
      </w:r>
      <w:r w:rsidRPr="00141F5B">
        <w:rPr>
          <w:rFonts w:asciiTheme="majorHAnsi" w:hAnsiTheme="majorHAnsi"/>
          <w:b/>
          <w:bCs/>
          <w:sz w:val="24"/>
          <w:szCs w:val="24"/>
        </w:rPr>
        <w:t xml:space="preserve"> </w:t>
      </w:r>
      <w:r w:rsidR="00EE57DE" w:rsidRPr="00141F5B">
        <w:rPr>
          <w:rFonts w:asciiTheme="majorHAnsi" w:hAnsiTheme="majorHAnsi"/>
          <w:b/>
          <w:bCs/>
          <w:sz w:val="24"/>
          <w:szCs w:val="24"/>
        </w:rPr>
        <w:t>– The 3</w:t>
      </w:r>
      <w:r w:rsidR="00EE57DE" w:rsidRPr="00141F5B">
        <w:rPr>
          <w:rFonts w:asciiTheme="majorHAnsi" w:hAnsiTheme="majorHAnsi"/>
          <w:b/>
          <w:bCs/>
          <w:sz w:val="24"/>
          <w:szCs w:val="24"/>
          <w:vertAlign w:val="superscript"/>
        </w:rPr>
        <w:t>rd</w:t>
      </w:r>
      <w:r w:rsidR="00EE57DE" w:rsidRPr="00141F5B">
        <w:rPr>
          <w:rFonts w:asciiTheme="majorHAnsi" w:hAnsiTheme="majorHAnsi"/>
          <w:b/>
          <w:bCs/>
          <w:sz w:val="24"/>
          <w:szCs w:val="24"/>
        </w:rPr>
        <w:t xml:space="preserve"> Great Awakening</w:t>
      </w:r>
      <w:r w:rsidR="0075202C">
        <w:rPr>
          <w:rFonts w:asciiTheme="majorHAnsi" w:hAnsiTheme="majorHAnsi"/>
          <w:b/>
          <w:bCs/>
          <w:sz w:val="24"/>
          <w:szCs w:val="24"/>
        </w:rPr>
        <w:t xml:space="preserve"> (Darwinism versus the Social Gospel)</w:t>
      </w:r>
    </w:p>
    <w:p w14:paraId="5BCABCBF" w14:textId="494C5F15" w:rsidR="00ED6B86" w:rsidRDefault="002E57F8" w:rsidP="0075202C">
      <w:pPr>
        <w:rPr>
          <w:rFonts w:asciiTheme="majorHAnsi" w:hAnsiTheme="majorHAnsi"/>
          <w:b/>
          <w:sz w:val="24"/>
          <w:szCs w:val="24"/>
        </w:rPr>
      </w:pPr>
      <w:r>
        <w:rPr>
          <w:rFonts w:asciiTheme="majorHAnsi" w:hAnsiTheme="majorHAnsi"/>
          <w:sz w:val="24"/>
          <w:szCs w:val="24"/>
        </w:rPr>
        <w:t>Religious “a</w:t>
      </w:r>
      <w:r w:rsidRPr="002E57F8">
        <w:rPr>
          <w:rFonts w:asciiTheme="majorHAnsi" w:hAnsiTheme="majorHAnsi"/>
          <w:sz w:val="24"/>
          <w:szCs w:val="24"/>
        </w:rPr>
        <w:t>wakenings</w:t>
      </w:r>
      <w:r>
        <w:rPr>
          <w:rFonts w:asciiTheme="majorHAnsi" w:hAnsiTheme="majorHAnsi"/>
          <w:sz w:val="24"/>
          <w:szCs w:val="24"/>
        </w:rPr>
        <w:t>”</w:t>
      </w:r>
      <w:r w:rsidRPr="002E57F8">
        <w:rPr>
          <w:rFonts w:asciiTheme="majorHAnsi" w:hAnsiTheme="majorHAnsi"/>
          <w:sz w:val="24"/>
          <w:szCs w:val="24"/>
        </w:rPr>
        <w:t xml:space="preserve"> are periods of revitalization </w:t>
      </w:r>
      <w:r>
        <w:rPr>
          <w:rFonts w:asciiTheme="majorHAnsi" w:hAnsiTheme="majorHAnsi"/>
          <w:sz w:val="24"/>
          <w:szCs w:val="24"/>
        </w:rPr>
        <w:t xml:space="preserve">that occur </w:t>
      </w:r>
      <w:r w:rsidRPr="002E57F8">
        <w:rPr>
          <w:rFonts w:asciiTheme="majorHAnsi" w:hAnsiTheme="majorHAnsi"/>
          <w:sz w:val="24"/>
          <w:szCs w:val="24"/>
        </w:rPr>
        <w:t xml:space="preserve">in times of cultural stress and </w:t>
      </w:r>
      <w:r>
        <w:rPr>
          <w:rFonts w:asciiTheme="majorHAnsi" w:hAnsiTheme="majorHAnsi"/>
          <w:sz w:val="24"/>
          <w:szCs w:val="24"/>
        </w:rPr>
        <w:t>result</w:t>
      </w:r>
      <w:r w:rsidRPr="002E57F8">
        <w:rPr>
          <w:rFonts w:asciiTheme="majorHAnsi" w:hAnsiTheme="majorHAnsi"/>
          <w:sz w:val="24"/>
          <w:szCs w:val="24"/>
        </w:rPr>
        <w:t xml:space="preserve"> </w:t>
      </w:r>
      <w:r w:rsidR="008D7C09">
        <w:rPr>
          <w:rFonts w:asciiTheme="majorHAnsi" w:hAnsiTheme="majorHAnsi"/>
          <w:sz w:val="24"/>
          <w:szCs w:val="24"/>
        </w:rPr>
        <w:t xml:space="preserve">in </w:t>
      </w:r>
      <w:r w:rsidRPr="002E57F8">
        <w:rPr>
          <w:rFonts w:asciiTheme="majorHAnsi" w:hAnsiTheme="majorHAnsi"/>
          <w:sz w:val="24"/>
          <w:szCs w:val="24"/>
        </w:rPr>
        <w:t xml:space="preserve">drastic social reform. </w:t>
      </w:r>
      <w:r>
        <w:rPr>
          <w:rFonts w:asciiTheme="majorHAnsi" w:hAnsiTheme="majorHAnsi"/>
          <w:sz w:val="24"/>
          <w:szCs w:val="24"/>
        </w:rPr>
        <w:t xml:space="preserve">The climate that gave birth to social work was the result of a </w:t>
      </w:r>
      <w:r w:rsidR="0075202C">
        <w:rPr>
          <w:rFonts w:asciiTheme="majorHAnsi" w:hAnsiTheme="majorHAnsi"/>
          <w:sz w:val="24"/>
          <w:szCs w:val="24"/>
        </w:rPr>
        <w:t xml:space="preserve">wave of evangelicalism </w:t>
      </w:r>
      <w:r>
        <w:rPr>
          <w:rFonts w:asciiTheme="majorHAnsi" w:hAnsiTheme="majorHAnsi"/>
          <w:sz w:val="24"/>
          <w:szCs w:val="24"/>
        </w:rPr>
        <w:t xml:space="preserve">that </w:t>
      </w:r>
      <w:r w:rsidR="0075202C">
        <w:rPr>
          <w:rFonts w:asciiTheme="majorHAnsi" w:hAnsiTheme="majorHAnsi"/>
          <w:sz w:val="24"/>
          <w:szCs w:val="24"/>
        </w:rPr>
        <w:t xml:space="preserve">swept post civil war America, </w:t>
      </w:r>
      <w:r>
        <w:rPr>
          <w:rFonts w:asciiTheme="majorHAnsi" w:hAnsiTheme="majorHAnsi"/>
          <w:sz w:val="24"/>
          <w:szCs w:val="24"/>
        </w:rPr>
        <w:t>and the belief in a “Social Gospel.”</w:t>
      </w:r>
    </w:p>
    <w:p w14:paraId="0BB7E034" w14:textId="77777777" w:rsidR="00ED6B86" w:rsidRDefault="00ED6B86" w:rsidP="0075202C">
      <w:pPr>
        <w:rPr>
          <w:rFonts w:asciiTheme="majorHAnsi" w:hAnsiTheme="majorHAnsi"/>
          <w:b/>
          <w:sz w:val="24"/>
          <w:szCs w:val="24"/>
        </w:rPr>
      </w:pPr>
    </w:p>
    <w:p w14:paraId="1D0489DA" w14:textId="77777777" w:rsidR="0069409F" w:rsidRPr="0075202C" w:rsidRDefault="0069409F" w:rsidP="0075202C">
      <w:pPr>
        <w:rPr>
          <w:rFonts w:asciiTheme="majorHAnsi" w:hAnsiTheme="majorHAnsi"/>
          <w:b/>
          <w:sz w:val="24"/>
          <w:szCs w:val="24"/>
        </w:rPr>
      </w:pPr>
      <w:r w:rsidRPr="0075202C">
        <w:rPr>
          <w:rFonts w:asciiTheme="majorHAnsi" w:hAnsiTheme="majorHAnsi"/>
          <w:b/>
          <w:sz w:val="24"/>
          <w:szCs w:val="24"/>
        </w:rPr>
        <w:t>Required Reading:</w:t>
      </w:r>
    </w:p>
    <w:p w14:paraId="5229331B" w14:textId="77777777" w:rsidR="0075202C" w:rsidRDefault="0075202C" w:rsidP="00181A42">
      <w:pPr>
        <w:ind w:left="450" w:hanging="450"/>
        <w:rPr>
          <w:rFonts w:asciiTheme="majorHAnsi" w:eastAsia="Times New Roman" w:hAnsiTheme="majorHAnsi" w:cs="Times New Roman"/>
          <w:sz w:val="24"/>
          <w:szCs w:val="24"/>
        </w:rPr>
      </w:pPr>
      <w:r w:rsidRPr="0075202C">
        <w:rPr>
          <w:rFonts w:asciiTheme="majorHAnsi" w:eastAsia="Times New Roman" w:hAnsiTheme="majorHAnsi" w:cs="Times New Roman"/>
          <w:sz w:val="24"/>
          <w:szCs w:val="24"/>
        </w:rPr>
        <w:t xml:space="preserve">McLoughlin, W. G. (1978). </w:t>
      </w:r>
      <w:r w:rsidRPr="0075202C">
        <w:rPr>
          <w:rFonts w:asciiTheme="majorHAnsi" w:eastAsia="Times New Roman" w:hAnsiTheme="majorHAnsi" w:cs="Times New Roman"/>
          <w:i/>
          <w:iCs/>
          <w:sz w:val="24"/>
          <w:szCs w:val="24"/>
        </w:rPr>
        <w:t>Revivals, Awakenings, and Reform</w:t>
      </w:r>
      <w:r w:rsidRPr="0075202C">
        <w:rPr>
          <w:rFonts w:asciiTheme="majorHAnsi" w:eastAsia="Times New Roman" w:hAnsiTheme="majorHAnsi" w:cs="Times New Roman"/>
          <w:sz w:val="24"/>
          <w:szCs w:val="24"/>
        </w:rPr>
        <w:t>. University of Chicago Press.</w:t>
      </w:r>
      <w:r w:rsidR="002E57F8">
        <w:rPr>
          <w:rFonts w:asciiTheme="majorHAnsi" w:eastAsia="Times New Roman" w:hAnsiTheme="majorHAnsi" w:cs="Times New Roman"/>
          <w:sz w:val="24"/>
          <w:szCs w:val="24"/>
        </w:rPr>
        <w:t xml:space="preserve"> Chapters 1 (p. 1) and 5 (p. 141)</w:t>
      </w:r>
    </w:p>
    <w:p w14:paraId="119A7485" w14:textId="77777777" w:rsidR="00F45FAB" w:rsidRDefault="00F45FAB" w:rsidP="005D4C21">
      <w:pPr>
        <w:rPr>
          <w:rFonts w:asciiTheme="majorHAnsi" w:eastAsia="Times New Roman" w:hAnsiTheme="majorHAnsi" w:cs="Times New Roman"/>
          <w:sz w:val="24"/>
          <w:szCs w:val="24"/>
        </w:rPr>
      </w:pPr>
    </w:p>
    <w:p w14:paraId="6D74C065" w14:textId="77777777" w:rsidR="001C2AE1" w:rsidRPr="0075202C" w:rsidRDefault="001C2AE1" w:rsidP="00F86555">
      <w:pPr>
        <w:rPr>
          <w:rFonts w:asciiTheme="majorHAnsi" w:eastAsia="Times New Roman" w:hAnsiTheme="majorHAnsi" w:cs="Times New Roman"/>
          <w:sz w:val="24"/>
          <w:szCs w:val="24"/>
        </w:rPr>
      </w:pPr>
      <w:proofErr w:type="spellStart"/>
      <w:r>
        <w:rPr>
          <w:rFonts w:asciiTheme="majorHAnsi" w:eastAsia="Times New Roman" w:hAnsiTheme="majorHAnsi" w:cs="Times New Roman"/>
          <w:sz w:val="24"/>
          <w:szCs w:val="24"/>
        </w:rPr>
        <w:t>Trattner</w:t>
      </w:r>
      <w:proofErr w:type="spellEnd"/>
      <w:r>
        <w:rPr>
          <w:rFonts w:asciiTheme="majorHAnsi" w:eastAsia="Times New Roman" w:hAnsiTheme="majorHAnsi" w:cs="Times New Roman"/>
          <w:sz w:val="24"/>
          <w:szCs w:val="24"/>
        </w:rPr>
        <w:t>: Chapter 3</w:t>
      </w:r>
      <w:r w:rsidR="005D4C21">
        <w:rPr>
          <w:rFonts w:asciiTheme="majorHAnsi" w:eastAsia="Times New Roman" w:hAnsiTheme="majorHAnsi" w:cs="Times New Roman"/>
          <w:sz w:val="24"/>
          <w:szCs w:val="24"/>
        </w:rPr>
        <w:t>, The Era of the American Revolution</w:t>
      </w:r>
    </w:p>
    <w:p w14:paraId="3305D7BB" w14:textId="77777777" w:rsidR="0069409F" w:rsidRPr="00141F5B" w:rsidRDefault="0069409F" w:rsidP="009C34FB">
      <w:pPr>
        <w:pStyle w:val="NormalWeb"/>
        <w:spacing w:before="0" w:beforeAutospacing="0" w:after="0" w:afterAutospacing="0" w:line="264" w:lineRule="atLeast"/>
        <w:ind w:left="450" w:hanging="450"/>
        <w:rPr>
          <w:rFonts w:asciiTheme="majorHAnsi" w:hAnsiTheme="majorHAnsi"/>
        </w:rPr>
      </w:pPr>
    </w:p>
    <w:p w14:paraId="0231F049" w14:textId="77777777" w:rsidR="00F86555" w:rsidRPr="00F86555" w:rsidRDefault="00F86555" w:rsidP="00F86555">
      <w:pPr>
        <w:ind w:left="480" w:hanging="480"/>
        <w:rPr>
          <w:rFonts w:asciiTheme="majorHAnsi" w:eastAsia="Times New Roman" w:hAnsiTheme="majorHAnsi" w:cs="Times New Roman"/>
          <w:sz w:val="24"/>
          <w:szCs w:val="24"/>
        </w:rPr>
      </w:pPr>
      <w:r w:rsidRPr="00F86555">
        <w:rPr>
          <w:rFonts w:asciiTheme="majorHAnsi" w:eastAsia="Times New Roman" w:hAnsiTheme="majorHAnsi" w:cs="Times New Roman"/>
          <w:sz w:val="24"/>
          <w:szCs w:val="24"/>
        </w:rPr>
        <w:t xml:space="preserve">White, R. C., &amp; Hopkins, C. H. (1976). </w:t>
      </w:r>
      <w:r w:rsidRPr="00F86555">
        <w:rPr>
          <w:rFonts w:asciiTheme="majorHAnsi" w:eastAsia="Times New Roman" w:hAnsiTheme="majorHAnsi" w:cs="Times New Roman"/>
          <w:i/>
          <w:iCs/>
          <w:sz w:val="24"/>
          <w:szCs w:val="24"/>
        </w:rPr>
        <w:t>The Social Gospel: Religion and Reform in Changing America</w:t>
      </w:r>
      <w:r w:rsidRPr="00F86555">
        <w:rPr>
          <w:rFonts w:asciiTheme="majorHAnsi" w:eastAsia="Times New Roman" w:hAnsiTheme="majorHAnsi" w:cs="Times New Roman"/>
          <w:sz w:val="24"/>
          <w:szCs w:val="24"/>
        </w:rPr>
        <w:t>. Temple University Press. Section IV, Resources and Strategies for Social Salvation (p. 129)</w:t>
      </w:r>
    </w:p>
    <w:p w14:paraId="50DBE1B5" w14:textId="77777777" w:rsidR="000A51C9" w:rsidRDefault="000A51C9" w:rsidP="005D4C21">
      <w:pPr>
        <w:rPr>
          <w:rFonts w:asciiTheme="majorHAnsi" w:hAnsiTheme="majorHAnsi"/>
          <w:b/>
          <w:sz w:val="24"/>
          <w:szCs w:val="24"/>
        </w:rPr>
      </w:pPr>
    </w:p>
    <w:p w14:paraId="1E6EB7A6" w14:textId="77777777" w:rsidR="005D4C21" w:rsidRDefault="005D4C21" w:rsidP="005D4C21">
      <w:pPr>
        <w:rPr>
          <w:rFonts w:asciiTheme="majorHAnsi" w:hAnsiTheme="majorHAnsi"/>
          <w:b/>
          <w:sz w:val="24"/>
          <w:szCs w:val="24"/>
        </w:rPr>
      </w:pPr>
    </w:p>
    <w:p w14:paraId="18880C16" w14:textId="77777777" w:rsidR="0069409F" w:rsidRDefault="002E57F8" w:rsidP="00584C99">
      <w:pPr>
        <w:shd w:val="clear" w:color="auto" w:fill="E6E6E6"/>
        <w:ind w:left="450" w:hanging="450"/>
        <w:rPr>
          <w:rFonts w:asciiTheme="majorHAnsi" w:hAnsiTheme="majorHAnsi"/>
          <w:b/>
          <w:sz w:val="24"/>
          <w:szCs w:val="24"/>
        </w:rPr>
      </w:pPr>
      <w:r>
        <w:rPr>
          <w:rFonts w:asciiTheme="majorHAnsi" w:hAnsiTheme="majorHAnsi"/>
          <w:b/>
          <w:sz w:val="24"/>
          <w:szCs w:val="24"/>
        </w:rPr>
        <w:t>Session 3</w:t>
      </w:r>
      <w:r w:rsidR="00541E57" w:rsidRPr="00141F5B">
        <w:rPr>
          <w:rFonts w:asciiTheme="majorHAnsi" w:hAnsiTheme="majorHAnsi"/>
          <w:b/>
          <w:sz w:val="24"/>
          <w:szCs w:val="24"/>
        </w:rPr>
        <w:t xml:space="preserve"> –</w:t>
      </w:r>
      <w:r>
        <w:rPr>
          <w:rFonts w:asciiTheme="majorHAnsi" w:hAnsiTheme="majorHAnsi"/>
          <w:b/>
          <w:sz w:val="24"/>
          <w:szCs w:val="24"/>
        </w:rPr>
        <w:t xml:space="preserve"> </w:t>
      </w:r>
      <w:r w:rsidR="00541E57" w:rsidRPr="00141F5B">
        <w:rPr>
          <w:rFonts w:asciiTheme="majorHAnsi" w:hAnsiTheme="majorHAnsi"/>
          <w:b/>
          <w:sz w:val="24"/>
          <w:szCs w:val="24"/>
        </w:rPr>
        <w:t>Friendly Visitors</w:t>
      </w:r>
      <w:r w:rsidR="000437F2">
        <w:rPr>
          <w:rFonts w:asciiTheme="majorHAnsi" w:hAnsiTheme="majorHAnsi"/>
          <w:b/>
          <w:sz w:val="24"/>
          <w:szCs w:val="24"/>
        </w:rPr>
        <w:t xml:space="preserve"> (Autonomy vs. P</w:t>
      </w:r>
      <w:r>
        <w:rPr>
          <w:rFonts w:asciiTheme="majorHAnsi" w:hAnsiTheme="majorHAnsi"/>
          <w:b/>
          <w:sz w:val="24"/>
          <w:szCs w:val="24"/>
        </w:rPr>
        <w:t>atriarchy)</w:t>
      </w:r>
    </w:p>
    <w:p w14:paraId="364464FC" w14:textId="77777777" w:rsidR="000A51C9" w:rsidRPr="000A51C9" w:rsidRDefault="000A51C9" w:rsidP="000437F2">
      <w:pPr>
        <w:rPr>
          <w:rFonts w:asciiTheme="majorHAnsi" w:hAnsiTheme="majorHAnsi"/>
          <w:sz w:val="24"/>
          <w:szCs w:val="24"/>
        </w:rPr>
      </w:pPr>
      <w:r>
        <w:rPr>
          <w:rFonts w:asciiTheme="majorHAnsi" w:hAnsiTheme="majorHAnsi"/>
          <w:sz w:val="24"/>
          <w:szCs w:val="24"/>
        </w:rPr>
        <w:t xml:space="preserve">While most of the friendly visitors were blue bloods, </w:t>
      </w:r>
      <w:r w:rsidRPr="000A51C9">
        <w:rPr>
          <w:rFonts w:asciiTheme="majorHAnsi" w:hAnsiTheme="majorHAnsi"/>
          <w:sz w:val="24"/>
          <w:szCs w:val="24"/>
        </w:rPr>
        <w:t>Mary Richmond</w:t>
      </w:r>
      <w:r>
        <w:rPr>
          <w:rFonts w:asciiTheme="majorHAnsi" w:hAnsiTheme="majorHAnsi"/>
          <w:sz w:val="24"/>
          <w:szCs w:val="24"/>
        </w:rPr>
        <w:t xml:space="preserve"> was born of </w:t>
      </w:r>
      <w:r w:rsidR="008D7C09">
        <w:rPr>
          <w:rFonts w:asciiTheme="majorHAnsi" w:hAnsiTheme="majorHAnsi"/>
          <w:sz w:val="24"/>
          <w:szCs w:val="24"/>
        </w:rPr>
        <w:t>“</w:t>
      </w:r>
      <w:r>
        <w:rPr>
          <w:rFonts w:asciiTheme="majorHAnsi" w:hAnsiTheme="majorHAnsi"/>
          <w:sz w:val="24"/>
          <w:szCs w:val="24"/>
        </w:rPr>
        <w:t>common stock.</w:t>
      </w:r>
      <w:r w:rsidR="008D7C09">
        <w:rPr>
          <w:rFonts w:asciiTheme="majorHAnsi" w:hAnsiTheme="majorHAnsi"/>
          <w:sz w:val="24"/>
          <w:szCs w:val="24"/>
        </w:rPr>
        <w:t>”</w:t>
      </w:r>
      <w:r>
        <w:rPr>
          <w:rFonts w:asciiTheme="majorHAnsi" w:hAnsiTheme="majorHAnsi"/>
          <w:sz w:val="24"/>
          <w:szCs w:val="24"/>
        </w:rPr>
        <w:t xml:space="preserve"> </w:t>
      </w:r>
      <w:r w:rsidR="000437F2">
        <w:rPr>
          <w:rFonts w:asciiTheme="majorHAnsi" w:hAnsiTheme="majorHAnsi"/>
          <w:sz w:val="24"/>
          <w:szCs w:val="24"/>
        </w:rPr>
        <w:t>She educated herself and rose through the ranks to become the director</w:t>
      </w:r>
      <w:r w:rsidR="008D7C09">
        <w:rPr>
          <w:rFonts w:asciiTheme="majorHAnsi" w:hAnsiTheme="majorHAnsi"/>
          <w:sz w:val="24"/>
          <w:szCs w:val="24"/>
        </w:rPr>
        <w:t xml:space="preserve"> of the Russell Sage Foundation</w:t>
      </w:r>
      <w:r w:rsidR="000437F2">
        <w:rPr>
          <w:rFonts w:asciiTheme="majorHAnsi" w:hAnsiTheme="majorHAnsi"/>
          <w:sz w:val="24"/>
          <w:szCs w:val="24"/>
        </w:rPr>
        <w:t xml:space="preserve">. </w:t>
      </w:r>
    </w:p>
    <w:p w14:paraId="78E2EBD7" w14:textId="77777777" w:rsidR="009C34FB" w:rsidRDefault="009C34FB" w:rsidP="009C34FB">
      <w:pPr>
        <w:ind w:left="450" w:hanging="450"/>
        <w:rPr>
          <w:rFonts w:asciiTheme="majorHAnsi" w:eastAsia="Times New Roman" w:hAnsiTheme="majorHAnsi" w:cs="Times New Roman"/>
          <w:sz w:val="24"/>
          <w:szCs w:val="24"/>
        </w:rPr>
      </w:pPr>
    </w:p>
    <w:p w14:paraId="347E7E35" w14:textId="77777777" w:rsidR="009C34FB" w:rsidRDefault="009C34FB" w:rsidP="009C34FB">
      <w:pPr>
        <w:ind w:left="450" w:hanging="450"/>
        <w:rPr>
          <w:rFonts w:asciiTheme="majorHAnsi" w:eastAsia="Times New Roman" w:hAnsiTheme="majorHAnsi" w:cs="Times New Roman"/>
          <w:b/>
          <w:sz w:val="24"/>
          <w:szCs w:val="24"/>
        </w:rPr>
      </w:pPr>
      <w:r w:rsidRPr="009C34FB">
        <w:rPr>
          <w:rFonts w:asciiTheme="majorHAnsi" w:eastAsia="Times New Roman" w:hAnsiTheme="majorHAnsi" w:cs="Times New Roman"/>
          <w:b/>
          <w:sz w:val="24"/>
          <w:szCs w:val="24"/>
        </w:rPr>
        <w:t>Required Reading</w:t>
      </w:r>
    </w:p>
    <w:p w14:paraId="73BC8EB1" w14:textId="77777777" w:rsidR="00886812" w:rsidRDefault="00886812" w:rsidP="00886812">
      <w:pPr>
        <w:ind w:left="720" w:hanging="720"/>
        <w:rPr>
          <w:rFonts w:asciiTheme="majorHAnsi" w:eastAsia="Times New Roman" w:hAnsiTheme="majorHAnsi" w:cs="Times New Roman"/>
          <w:sz w:val="24"/>
          <w:szCs w:val="24"/>
        </w:rPr>
      </w:pPr>
      <w:r w:rsidRPr="00D66C74">
        <w:rPr>
          <w:rFonts w:asciiTheme="majorHAnsi" w:eastAsia="Times New Roman" w:hAnsiTheme="majorHAnsi" w:cs="Times New Roman"/>
          <w:sz w:val="24"/>
          <w:szCs w:val="24"/>
        </w:rPr>
        <w:t xml:space="preserve">Agnew, E. N. (2004). </w:t>
      </w:r>
      <w:r w:rsidRPr="00D66C74">
        <w:rPr>
          <w:rFonts w:asciiTheme="majorHAnsi" w:eastAsia="Times New Roman" w:hAnsiTheme="majorHAnsi" w:cs="Times New Roman"/>
          <w:i/>
          <w:iCs/>
          <w:sz w:val="24"/>
          <w:szCs w:val="24"/>
        </w:rPr>
        <w:t>From Charity to Social Work: Mary E. Richmond and the Creation of an American Profession</w:t>
      </w:r>
      <w:r w:rsidRPr="00D66C74">
        <w:rPr>
          <w:rFonts w:asciiTheme="majorHAnsi" w:eastAsia="Times New Roman" w:hAnsiTheme="majorHAnsi" w:cs="Times New Roman"/>
          <w:sz w:val="24"/>
          <w:szCs w:val="24"/>
        </w:rPr>
        <w:t>. University of Illinois Press. Chapters 1, 2, 3</w:t>
      </w:r>
    </w:p>
    <w:p w14:paraId="23BB1B88" w14:textId="77777777" w:rsidR="00886812" w:rsidRDefault="00886812" w:rsidP="00886812">
      <w:pPr>
        <w:ind w:left="720" w:hanging="720"/>
        <w:rPr>
          <w:rFonts w:asciiTheme="majorHAnsi" w:eastAsia="Times New Roman" w:hAnsiTheme="majorHAnsi" w:cs="Times New Roman"/>
          <w:sz w:val="24"/>
          <w:szCs w:val="24"/>
        </w:rPr>
      </w:pPr>
    </w:p>
    <w:p w14:paraId="5C1BF45D" w14:textId="77777777" w:rsidR="00886812" w:rsidRPr="00886812" w:rsidRDefault="00886812" w:rsidP="00886812">
      <w:pPr>
        <w:ind w:left="720" w:hanging="720"/>
        <w:rPr>
          <w:rFonts w:asciiTheme="majorHAnsi" w:eastAsia="Times New Roman" w:hAnsiTheme="majorHAnsi" w:cs="Times New Roman"/>
          <w:sz w:val="24"/>
          <w:szCs w:val="24"/>
        </w:rPr>
      </w:pPr>
      <w:r w:rsidRPr="00886812">
        <w:rPr>
          <w:rFonts w:asciiTheme="majorHAnsi" w:eastAsia="Times New Roman" w:hAnsiTheme="majorHAnsi" w:cs="Times New Roman"/>
          <w:sz w:val="24"/>
          <w:szCs w:val="24"/>
        </w:rPr>
        <w:t>Katz: Chapter 3 – The</w:t>
      </w:r>
      <w:r>
        <w:rPr>
          <w:rFonts w:asciiTheme="majorHAnsi" w:eastAsia="Times New Roman" w:hAnsiTheme="majorHAnsi" w:cs="Times New Roman"/>
          <w:sz w:val="24"/>
          <w:szCs w:val="24"/>
        </w:rPr>
        <w:t xml:space="preserve"> </w:t>
      </w:r>
      <w:r w:rsidRPr="00886812">
        <w:rPr>
          <w:rFonts w:asciiTheme="majorHAnsi" w:eastAsia="Times New Roman" w:hAnsiTheme="majorHAnsi" w:cs="Times New Roman"/>
          <w:sz w:val="24"/>
          <w:szCs w:val="24"/>
        </w:rPr>
        <w:t>Theory and Practice of Scientific Charity</w:t>
      </w:r>
    </w:p>
    <w:p w14:paraId="377A8A53" w14:textId="77777777" w:rsidR="00886812" w:rsidRPr="009C34FB" w:rsidRDefault="00886812" w:rsidP="009C34FB">
      <w:pPr>
        <w:ind w:left="450" w:hanging="450"/>
        <w:rPr>
          <w:rFonts w:asciiTheme="majorHAnsi" w:eastAsia="Times New Roman" w:hAnsiTheme="majorHAnsi" w:cs="Times New Roman"/>
          <w:b/>
          <w:sz w:val="24"/>
          <w:szCs w:val="24"/>
        </w:rPr>
      </w:pPr>
    </w:p>
    <w:p w14:paraId="73195343" w14:textId="77777777" w:rsidR="00E70A08" w:rsidRPr="00D66C74" w:rsidRDefault="00E70A08" w:rsidP="006425A9">
      <w:pPr>
        <w:rPr>
          <w:rFonts w:asciiTheme="majorHAnsi" w:eastAsia="Times New Roman" w:hAnsiTheme="majorHAnsi" w:cs="Times New Roman"/>
          <w:sz w:val="24"/>
          <w:szCs w:val="24"/>
        </w:rPr>
      </w:pPr>
      <w:proofErr w:type="spellStart"/>
      <w:r>
        <w:rPr>
          <w:rFonts w:asciiTheme="majorHAnsi" w:eastAsia="Times New Roman" w:hAnsiTheme="majorHAnsi" w:cs="Times New Roman"/>
          <w:sz w:val="24"/>
          <w:szCs w:val="24"/>
        </w:rPr>
        <w:t>Trattnor</w:t>
      </w:r>
      <w:proofErr w:type="spellEnd"/>
      <w:r w:rsidR="004C42A3">
        <w:rPr>
          <w:rFonts w:asciiTheme="majorHAnsi" w:eastAsia="Times New Roman" w:hAnsiTheme="majorHAnsi" w:cs="Times New Roman"/>
          <w:sz w:val="24"/>
          <w:szCs w:val="24"/>
        </w:rPr>
        <w:t>: Chapter 5: The Civil War and After—Scientific Charity</w:t>
      </w:r>
    </w:p>
    <w:p w14:paraId="2D9C2BA0" w14:textId="77777777" w:rsidR="00886812" w:rsidRDefault="00886812" w:rsidP="00886812">
      <w:pPr>
        <w:rPr>
          <w:rFonts w:asciiTheme="majorHAnsi" w:eastAsia="Times New Roman" w:hAnsiTheme="majorHAnsi" w:cs="Times New Roman"/>
          <w:sz w:val="24"/>
          <w:szCs w:val="24"/>
        </w:rPr>
      </w:pPr>
    </w:p>
    <w:p w14:paraId="5B425D62" w14:textId="77777777" w:rsidR="00886812" w:rsidRPr="00886812" w:rsidRDefault="00886812" w:rsidP="00FB606F">
      <w:pPr>
        <w:ind w:left="720" w:hanging="720"/>
        <w:rPr>
          <w:rFonts w:asciiTheme="majorHAnsi" w:eastAsia="Times New Roman" w:hAnsiTheme="majorHAnsi" w:cs="Times New Roman"/>
          <w:b/>
          <w:sz w:val="24"/>
          <w:szCs w:val="24"/>
        </w:rPr>
      </w:pPr>
      <w:r w:rsidRPr="00886812">
        <w:rPr>
          <w:rFonts w:asciiTheme="majorHAnsi" w:eastAsia="Times New Roman" w:hAnsiTheme="majorHAnsi" w:cs="Times New Roman"/>
          <w:b/>
          <w:sz w:val="24"/>
          <w:szCs w:val="24"/>
        </w:rPr>
        <w:t>Recommended</w:t>
      </w:r>
    </w:p>
    <w:p w14:paraId="1C0564A7" w14:textId="77777777" w:rsidR="00886812" w:rsidRPr="002E57F8" w:rsidRDefault="00886812" w:rsidP="00886812">
      <w:pPr>
        <w:ind w:left="540" w:hanging="540"/>
        <w:rPr>
          <w:rFonts w:asciiTheme="majorHAnsi" w:eastAsia="Times New Roman" w:hAnsiTheme="majorHAnsi" w:cs="Times New Roman"/>
          <w:sz w:val="24"/>
          <w:szCs w:val="24"/>
        </w:rPr>
      </w:pPr>
      <w:r w:rsidRPr="002E57F8">
        <w:rPr>
          <w:rFonts w:asciiTheme="majorHAnsi" w:eastAsia="Times New Roman" w:hAnsiTheme="majorHAnsi" w:cs="Times New Roman"/>
          <w:sz w:val="24"/>
          <w:szCs w:val="24"/>
        </w:rPr>
        <w:t xml:space="preserve">Kellogg, C. D., &amp; York, C. O. S. of the C. of N. (1883). </w:t>
      </w:r>
      <w:proofErr w:type="gramStart"/>
      <w:r w:rsidRPr="002E57F8">
        <w:rPr>
          <w:rFonts w:asciiTheme="majorHAnsi" w:eastAsia="Times New Roman" w:hAnsiTheme="majorHAnsi" w:cs="Times New Roman"/>
          <w:i/>
          <w:iCs/>
          <w:sz w:val="24"/>
          <w:szCs w:val="24"/>
        </w:rPr>
        <w:t>Hand-book</w:t>
      </w:r>
      <w:proofErr w:type="gramEnd"/>
      <w:r w:rsidRPr="002E57F8">
        <w:rPr>
          <w:rFonts w:asciiTheme="majorHAnsi" w:eastAsia="Times New Roman" w:hAnsiTheme="majorHAnsi" w:cs="Times New Roman"/>
          <w:i/>
          <w:iCs/>
          <w:sz w:val="24"/>
          <w:szCs w:val="24"/>
        </w:rPr>
        <w:t xml:space="preserve"> for friendly visitors among the poor.</w:t>
      </w:r>
      <w:r w:rsidRPr="002E57F8">
        <w:rPr>
          <w:rFonts w:asciiTheme="majorHAnsi" w:eastAsia="Times New Roman" w:hAnsiTheme="majorHAnsi" w:cs="Times New Roman"/>
          <w:sz w:val="24"/>
          <w:szCs w:val="24"/>
        </w:rPr>
        <w:t xml:space="preserve"> New York: G. P. Putnam’s sons.</w:t>
      </w:r>
    </w:p>
    <w:p w14:paraId="15F30B4D" w14:textId="77777777" w:rsidR="002E57F8" w:rsidRDefault="002E57F8" w:rsidP="00541E57">
      <w:pPr>
        <w:rPr>
          <w:rFonts w:asciiTheme="majorHAnsi" w:hAnsiTheme="majorHAnsi"/>
          <w:b/>
          <w:sz w:val="24"/>
          <w:szCs w:val="24"/>
        </w:rPr>
      </w:pPr>
    </w:p>
    <w:p w14:paraId="28053808" w14:textId="77777777" w:rsidR="00150B0E" w:rsidRDefault="00150B0E" w:rsidP="00541E57">
      <w:pPr>
        <w:rPr>
          <w:rFonts w:asciiTheme="majorHAnsi" w:hAnsiTheme="majorHAnsi"/>
          <w:b/>
          <w:sz w:val="24"/>
          <w:szCs w:val="24"/>
        </w:rPr>
      </w:pPr>
    </w:p>
    <w:p w14:paraId="6B434114" w14:textId="77777777" w:rsidR="00150B0E" w:rsidRDefault="00150B0E" w:rsidP="00584C99">
      <w:pPr>
        <w:shd w:val="clear" w:color="auto" w:fill="E6E6E6"/>
        <w:rPr>
          <w:rFonts w:asciiTheme="majorHAnsi" w:hAnsiTheme="majorHAnsi"/>
          <w:b/>
          <w:sz w:val="24"/>
          <w:szCs w:val="24"/>
        </w:rPr>
      </w:pPr>
      <w:r>
        <w:rPr>
          <w:rFonts w:asciiTheme="majorHAnsi" w:hAnsiTheme="majorHAnsi"/>
          <w:b/>
          <w:sz w:val="24"/>
          <w:szCs w:val="24"/>
        </w:rPr>
        <w:t>Session 4 – Social Diagnosis</w:t>
      </w:r>
    </w:p>
    <w:p w14:paraId="0E24829F" w14:textId="77777777" w:rsidR="00B022CA" w:rsidRDefault="00150B0E" w:rsidP="00541E57">
      <w:pPr>
        <w:rPr>
          <w:rFonts w:asciiTheme="majorHAnsi" w:hAnsiTheme="majorHAnsi"/>
          <w:b/>
          <w:sz w:val="24"/>
          <w:szCs w:val="24"/>
        </w:rPr>
      </w:pPr>
      <w:r>
        <w:rPr>
          <w:rFonts w:asciiTheme="majorHAnsi" w:hAnsiTheme="majorHAnsi"/>
          <w:sz w:val="24"/>
          <w:szCs w:val="24"/>
        </w:rPr>
        <w:t>Mary Richmond’s book, Social Diagnosis, has perhaps had a greater influence on 20</w:t>
      </w:r>
      <w:r w:rsidRPr="000437F2">
        <w:rPr>
          <w:rFonts w:asciiTheme="majorHAnsi" w:hAnsiTheme="majorHAnsi"/>
          <w:sz w:val="24"/>
          <w:szCs w:val="24"/>
          <w:vertAlign w:val="superscript"/>
        </w:rPr>
        <w:t>th</w:t>
      </w:r>
      <w:r>
        <w:rPr>
          <w:rFonts w:asciiTheme="majorHAnsi" w:hAnsiTheme="majorHAnsi"/>
          <w:sz w:val="24"/>
          <w:szCs w:val="24"/>
        </w:rPr>
        <w:t xml:space="preserve"> century social work than any other single </w:t>
      </w:r>
      <w:r w:rsidR="008D7C09">
        <w:rPr>
          <w:rFonts w:asciiTheme="majorHAnsi" w:hAnsiTheme="majorHAnsi"/>
          <w:sz w:val="24"/>
          <w:szCs w:val="24"/>
        </w:rPr>
        <w:t>work</w:t>
      </w:r>
      <w:r>
        <w:rPr>
          <w:rFonts w:asciiTheme="majorHAnsi" w:hAnsiTheme="majorHAnsi"/>
          <w:sz w:val="24"/>
          <w:szCs w:val="24"/>
        </w:rPr>
        <w:t>.</w:t>
      </w:r>
      <w:r w:rsidR="0058708E">
        <w:rPr>
          <w:rFonts w:asciiTheme="majorHAnsi" w:hAnsiTheme="majorHAnsi"/>
          <w:sz w:val="24"/>
          <w:szCs w:val="24"/>
        </w:rPr>
        <w:t xml:space="preserve"> </w:t>
      </w:r>
    </w:p>
    <w:p w14:paraId="29B3C609" w14:textId="77777777" w:rsidR="00150B0E" w:rsidRDefault="00150B0E" w:rsidP="00541E57">
      <w:pPr>
        <w:rPr>
          <w:rFonts w:asciiTheme="majorHAnsi" w:hAnsiTheme="majorHAnsi"/>
          <w:b/>
          <w:sz w:val="24"/>
          <w:szCs w:val="24"/>
        </w:rPr>
      </w:pPr>
    </w:p>
    <w:p w14:paraId="70C10A8D" w14:textId="77777777" w:rsidR="00846617" w:rsidRDefault="00846617" w:rsidP="00846617">
      <w:pPr>
        <w:ind w:left="540" w:hanging="540"/>
        <w:rPr>
          <w:rFonts w:asciiTheme="majorHAnsi" w:eastAsia="Times New Roman" w:hAnsiTheme="majorHAnsi" w:cs="Times New Roman"/>
          <w:sz w:val="24"/>
          <w:szCs w:val="24"/>
        </w:rPr>
      </w:pPr>
      <w:r w:rsidRPr="00486B8A">
        <w:rPr>
          <w:rFonts w:asciiTheme="majorHAnsi" w:eastAsia="Times New Roman" w:hAnsiTheme="majorHAnsi" w:cs="Times New Roman"/>
          <w:color w:val="000000" w:themeColor="text1"/>
          <w:sz w:val="24"/>
          <w:szCs w:val="24"/>
        </w:rPr>
        <w:t>Richmond, M. E. (</w:t>
      </w:r>
      <w:r w:rsidR="00486B8A" w:rsidRPr="00486B8A">
        <w:rPr>
          <w:rFonts w:asciiTheme="majorHAnsi" w:eastAsia="Times New Roman" w:hAnsiTheme="majorHAnsi" w:cs="Times New Roman"/>
          <w:color w:val="000000" w:themeColor="text1"/>
          <w:sz w:val="24"/>
          <w:szCs w:val="24"/>
        </w:rPr>
        <w:t>1917/ 2012</w:t>
      </w:r>
      <w:r w:rsidRPr="00486B8A">
        <w:rPr>
          <w:rFonts w:asciiTheme="majorHAnsi" w:eastAsia="Times New Roman" w:hAnsiTheme="majorHAnsi" w:cs="Times New Roman"/>
          <w:color w:val="000000" w:themeColor="text1"/>
          <w:sz w:val="24"/>
          <w:szCs w:val="24"/>
        </w:rPr>
        <w:t xml:space="preserve">). </w:t>
      </w:r>
      <w:r w:rsidRPr="00486B8A">
        <w:rPr>
          <w:rFonts w:asciiTheme="majorHAnsi" w:eastAsia="Times New Roman" w:hAnsiTheme="majorHAnsi" w:cs="Times New Roman"/>
          <w:i/>
          <w:iCs/>
          <w:color w:val="000000" w:themeColor="text1"/>
          <w:sz w:val="24"/>
          <w:szCs w:val="24"/>
        </w:rPr>
        <w:t>Social Diagnosis</w:t>
      </w:r>
      <w:r w:rsidRPr="00486B8A">
        <w:rPr>
          <w:rFonts w:asciiTheme="majorHAnsi" w:eastAsia="Times New Roman" w:hAnsiTheme="majorHAnsi" w:cs="Times New Roman"/>
          <w:color w:val="000000" w:themeColor="text1"/>
          <w:sz w:val="24"/>
          <w:szCs w:val="24"/>
        </w:rPr>
        <w:t xml:space="preserve">. Forgotten Books. </w:t>
      </w:r>
      <w:r w:rsidRPr="00486B8A">
        <w:rPr>
          <w:rFonts w:ascii="Verdana" w:eastAsia="Times New Roman" w:hAnsi="Verdana" w:cs="Times New Roman"/>
          <w:color w:val="000000" w:themeColor="text1"/>
          <w:sz w:val="17"/>
          <w:szCs w:val="17"/>
          <w:shd w:val="clear" w:color="auto" w:fill="FFFFFF"/>
        </w:rPr>
        <w:t> </w:t>
      </w:r>
      <w:r w:rsidRPr="00486B8A">
        <w:rPr>
          <w:rFonts w:asciiTheme="majorHAnsi" w:eastAsia="Times New Roman" w:hAnsiTheme="majorHAnsi" w:cs="Times New Roman"/>
          <w:color w:val="000000" w:themeColor="text1"/>
          <w:sz w:val="24"/>
          <w:szCs w:val="24"/>
          <w:shd w:val="clear" w:color="auto" w:fill="FFFFFF"/>
        </w:rPr>
        <w:t>ISBN-10:</w:t>
      </w:r>
      <w:r w:rsidRPr="00486B8A">
        <w:rPr>
          <w:rFonts w:asciiTheme="majorHAnsi" w:eastAsia="Times New Roman" w:hAnsiTheme="majorHAnsi" w:cs="Times New Roman"/>
          <w:bCs/>
          <w:color w:val="000000" w:themeColor="text1"/>
          <w:sz w:val="24"/>
          <w:szCs w:val="24"/>
          <w:shd w:val="clear" w:color="auto" w:fill="FFFFFF"/>
        </w:rPr>
        <w:t> 1440085579</w:t>
      </w:r>
      <w:r w:rsidR="008D7C09">
        <w:rPr>
          <w:rFonts w:asciiTheme="majorHAnsi" w:eastAsia="Times New Roman" w:hAnsiTheme="majorHAnsi" w:cs="Times New Roman"/>
          <w:color w:val="000000" w:themeColor="text1"/>
          <w:sz w:val="24"/>
          <w:szCs w:val="24"/>
          <w:shd w:val="clear" w:color="auto" w:fill="FFFFFF"/>
        </w:rPr>
        <w:t>;</w:t>
      </w:r>
      <w:r w:rsidRPr="00486B8A">
        <w:rPr>
          <w:rFonts w:asciiTheme="majorHAnsi" w:eastAsia="Times New Roman" w:hAnsiTheme="majorHAnsi" w:cs="Times New Roman"/>
          <w:color w:val="000000" w:themeColor="text1"/>
          <w:sz w:val="24"/>
          <w:szCs w:val="24"/>
          <w:shd w:val="clear" w:color="auto" w:fill="FFFFFF"/>
        </w:rPr>
        <w:t xml:space="preserve"> ISBN-13:</w:t>
      </w:r>
      <w:r w:rsidRPr="00486B8A">
        <w:rPr>
          <w:rFonts w:asciiTheme="majorHAnsi" w:eastAsia="Times New Roman" w:hAnsiTheme="majorHAnsi" w:cs="Times New Roman"/>
          <w:bCs/>
          <w:color w:val="000000" w:themeColor="text1"/>
          <w:sz w:val="24"/>
          <w:szCs w:val="24"/>
          <w:shd w:val="clear" w:color="auto" w:fill="FFFFFF"/>
        </w:rPr>
        <w:t xml:space="preserve"> 978-1440085574 $12.18. Also online at: </w:t>
      </w:r>
      <w:hyperlink r:id="rId11" w:history="1">
        <w:r w:rsidRPr="00BE1F0A">
          <w:rPr>
            <w:rStyle w:val="Hyperlink"/>
            <w:rFonts w:asciiTheme="majorHAnsi" w:eastAsia="Times New Roman" w:hAnsiTheme="majorHAnsi"/>
            <w:sz w:val="24"/>
            <w:szCs w:val="24"/>
          </w:rPr>
          <w:t>http://archive.org/details/socialdiagnosis00richiala</w:t>
        </w:r>
      </w:hyperlink>
    </w:p>
    <w:p w14:paraId="38BEC7C6" w14:textId="77777777" w:rsidR="00846617" w:rsidRDefault="00846617" w:rsidP="00846617">
      <w:pPr>
        <w:rPr>
          <w:rFonts w:asciiTheme="majorHAnsi" w:hAnsiTheme="majorHAnsi"/>
          <w:b/>
          <w:sz w:val="24"/>
          <w:szCs w:val="24"/>
        </w:rPr>
      </w:pPr>
    </w:p>
    <w:p w14:paraId="252D53FD" w14:textId="77777777" w:rsidR="00541E57" w:rsidRDefault="00541E57" w:rsidP="00584C99">
      <w:pPr>
        <w:shd w:val="clear" w:color="auto" w:fill="E6E6E6"/>
        <w:rPr>
          <w:rFonts w:asciiTheme="majorHAnsi" w:hAnsiTheme="majorHAnsi"/>
          <w:b/>
          <w:sz w:val="24"/>
          <w:szCs w:val="24"/>
        </w:rPr>
      </w:pPr>
      <w:r w:rsidRPr="00141F5B">
        <w:rPr>
          <w:rFonts w:asciiTheme="majorHAnsi" w:hAnsiTheme="majorHAnsi"/>
          <w:b/>
          <w:sz w:val="24"/>
          <w:szCs w:val="24"/>
        </w:rPr>
        <w:t xml:space="preserve">Session </w:t>
      </w:r>
      <w:r w:rsidR="00FB7D55">
        <w:rPr>
          <w:rFonts w:asciiTheme="majorHAnsi" w:hAnsiTheme="majorHAnsi"/>
          <w:b/>
          <w:sz w:val="24"/>
          <w:szCs w:val="24"/>
        </w:rPr>
        <w:t>5</w:t>
      </w:r>
      <w:r w:rsidRPr="00141F5B">
        <w:rPr>
          <w:rFonts w:asciiTheme="majorHAnsi" w:hAnsiTheme="majorHAnsi"/>
          <w:b/>
          <w:sz w:val="24"/>
          <w:szCs w:val="24"/>
        </w:rPr>
        <w:t xml:space="preserve"> </w:t>
      </w:r>
      <w:r w:rsidR="002D12DA" w:rsidRPr="00141F5B">
        <w:rPr>
          <w:rFonts w:asciiTheme="majorHAnsi" w:hAnsiTheme="majorHAnsi"/>
          <w:b/>
          <w:sz w:val="24"/>
          <w:szCs w:val="24"/>
        </w:rPr>
        <w:t>–</w:t>
      </w:r>
      <w:r w:rsidRPr="00141F5B">
        <w:rPr>
          <w:rFonts w:asciiTheme="majorHAnsi" w:hAnsiTheme="majorHAnsi"/>
          <w:b/>
          <w:sz w:val="24"/>
          <w:szCs w:val="24"/>
        </w:rPr>
        <w:t xml:space="preserve"> </w:t>
      </w:r>
      <w:r w:rsidR="002D12DA" w:rsidRPr="00141F5B">
        <w:rPr>
          <w:rFonts w:asciiTheme="majorHAnsi" w:hAnsiTheme="majorHAnsi"/>
          <w:b/>
          <w:sz w:val="24"/>
          <w:szCs w:val="24"/>
        </w:rPr>
        <w:t>The Settlement House movement</w:t>
      </w:r>
      <w:r w:rsidR="00EF20CE">
        <w:rPr>
          <w:rFonts w:asciiTheme="majorHAnsi" w:hAnsiTheme="majorHAnsi"/>
          <w:b/>
          <w:sz w:val="24"/>
          <w:szCs w:val="24"/>
        </w:rPr>
        <w:t xml:space="preserve"> (</w:t>
      </w:r>
      <w:r w:rsidR="005838CE">
        <w:rPr>
          <w:rFonts w:asciiTheme="majorHAnsi" w:hAnsiTheme="majorHAnsi"/>
          <w:b/>
          <w:sz w:val="24"/>
          <w:szCs w:val="24"/>
        </w:rPr>
        <w:t xml:space="preserve">Treating the </w:t>
      </w:r>
      <w:r w:rsidR="000A51C9">
        <w:rPr>
          <w:rFonts w:asciiTheme="majorHAnsi" w:hAnsiTheme="majorHAnsi"/>
          <w:b/>
          <w:sz w:val="24"/>
          <w:szCs w:val="24"/>
        </w:rPr>
        <w:t>Community</w:t>
      </w:r>
      <w:r w:rsidR="00EF20CE">
        <w:rPr>
          <w:rFonts w:asciiTheme="majorHAnsi" w:hAnsiTheme="majorHAnsi"/>
          <w:b/>
          <w:sz w:val="24"/>
          <w:szCs w:val="24"/>
        </w:rPr>
        <w:t xml:space="preserve"> vs. </w:t>
      </w:r>
      <w:r w:rsidR="005838CE">
        <w:rPr>
          <w:rFonts w:asciiTheme="majorHAnsi" w:hAnsiTheme="majorHAnsi"/>
          <w:b/>
          <w:sz w:val="24"/>
          <w:szCs w:val="24"/>
        </w:rPr>
        <w:t xml:space="preserve">Treating </w:t>
      </w:r>
      <w:r w:rsidR="00EF20CE">
        <w:rPr>
          <w:rFonts w:asciiTheme="majorHAnsi" w:hAnsiTheme="majorHAnsi"/>
          <w:b/>
          <w:sz w:val="24"/>
          <w:szCs w:val="24"/>
        </w:rPr>
        <w:t>the Individual)</w:t>
      </w:r>
    </w:p>
    <w:p w14:paraId="56FBCA61" w14:textId="77777777" w:rsidR="000A51C9" w:rsidRPr="000A51C9" w:rsidRDefault="000A51C9" w:rsidP="000A51C9">
      <w:pPr>
        <w:tabs>
          <w:tab w:val="left" w:pos="0"/>
        </w:tabs>
        <w:rPr>
          <w:rFonts w:asciiTheme="majorHAnsi" w:hAnsiTheme="majorHAnsi"/>
          <w:sz w:val="24"/>
          <w:szCs w:val="24"/>
        </w:rPr>
      </w:pPr>
      <w:r w:rsidRPr="000A51C9">
        <w:rPr>
          <w:rFonts w:asciiTheme="majorHAnsi" w:hAnsiTheme="majorHAnsi"/>
          <w:sz w:val="24"/>
          <w:szCs w:val="24"/>
        </w:rPr>
        <w:t xml:space="preserve">The Settlement House movement began in </w:t>
      </w:r>
      <w:r>
        <w:rPr>
          <w:rFonts w:asciiTheme="majorHAnsi" w:hAnsiTheme="majorHAnsi"/>
          <w:sz w:val="24"/>
          <w:szCs w:val="24"/>
        </w:rPr>
        <w:t>London, the brainchild of an Oxford economist named Arnold Toynbee, the same man who gave a name to the industrial revolution. Jane Addams transplanted the idea to American soil.</w:t>
      </w:r>
    </w:p>
    <w:p w14:paraId="148FD14B" w14:textId="77777777" w:rsidR="00535AFB" w:rsidRDefault="00535AFB" w:rsidP="00541E57">
      <w:pPr>
        <w:rPr>
          <w:rFonts w:asciiTheme="majorHAnsi" w:hAnsiTheme="majorHAnsi"/>
          <w:b/>
          <w:sz w:val="24"/>
          <w:szCs w:val="24"/>
        </w:rPr>
      </w:pPr>
    </w:p>
    <w:p w14:paraId="6C5CECDB" w14:textId="77777777" w:rsidR="00630B8C" w:rsidRDefault="00630B8C" w:rsidP="00541E57">
      <w:pPr>
        <w:rPr>
          <w:rFonts w:asciiTheme="majorHAnsi" w:hAnsiTheme="majorHAnsi"/>
          <w:b/>
          <w:sz w:val="24"/>
          <w:szCs w:val="24"/>
        </w:rPr>
      </w:pPr>
      <w:r>
        <w:rPr>
          <w:rFonts w:asciiTheme="majorHAnsi" w:hAnsiTheme="majorHAnsi"/>
          <w:b/>
          <w:sz w:val="24"/>
          <w:szCs w:val="24"/>
        </w:rPr>
        <w:t>Required Reading</w:t>
      </w:r>
    </w:p>
    <w:p w14:paraId="43F779C1" w14:textId="77777777" w:rsidR="00D86FEB" w:rsidRDefault="00B022CA" w:rsidP="003F381E">
      <w:pPr>
        <w:rPr>
          <w:rFonts w:asciiTheme="majorHAnsi" w:eastAsia="Times New Roman" w:hAnsiTheme="majorHAnsi" w:cs="Times New Roman"/>
          <w:sz w:val="24"/>
          <w:szCs w:val="24"/>
        </w:rPr>
      </w:pPr>
      <w:r w:rsidRPr="00B022CA">
        <w:rPr>
          <w:rFonts w:asciiTheme="majorHAnsi" w:eastAsia="Times New Roman" w:hAnsiTheme="majorHAnsi" w:cs="Times New Roman"/>
          <w:sz w:val="24"/>
          <w:szCs w:val="24"/>
        </w:rPr>
        <w:t xml:space="preserve">Addams, J. (1999). </w:t>
      </w:r>
      <w:r w:rsidRPr="00B022CA">
        <w:rPr>
          <w:rFonts w:asciiTheme="majorHAnsi" w:eastAsia="Times New Roman" w:hAnsiTheme="majorHAnsi" w:cs="Times New Roman"/>
          <w:i/>
          <w:iCs/>
          <w:sz w:val="24"/>
          <w:szCs w:val="24"/>
        </w:rPr>
        <w:t>Twenty years at Hull-House: with autobiographical notes</w:t>
      </w:r>
      <w:r w:rsidRPr="00B022CA">
        <w:rPr>
          <w:rFonts w:asciiTheme="majorHAnsi" w:eastAsia="Times New Roman" w:hAnsiTheme="majorHAnsi" w:cs="Times New Roman"/>
          <w:sz w:val="24"/>
          <w:szCs w:val="24"/>
        </w:rPr>
        <w:t xml:space="preserve">. New York: Signet Classic. Chapters: </w:t>
      </w:r>
      <w:r w:rsidR="003F381E" w:rsidRPr="003F381E">
        <w:rPr>
          <w:rFonts w:asciiTheme="majorHAnsi" w:eastAsia="Times New Roman" w:hAnsiTheme="majorHAnsi" w:cs="Times New Roman"/>
          <w:sz w:val="24"/>
          <w:szCs w:val="24"/>
        </w:rPr>
        <w:t xml:space="preserve">5 (First Days at Hull House) </w:t>
      </w:r>
      <w:r w:rsidR="008D7C09">
        <w:rPr>
          <w:rFonts w:asciiTheme="majorHAnsi" w:eastAsia="Times New Roman" w:hAnsiTheme="majorHAnsi" w:cs="Times New Roman"/>
          <w:sz w:val="24"/>
          <w:szCs w:val="24"/>
        </w:rPr>
        <w:t>&amp;</w:t>
      </w:r>
      <w:r w:rsidR="003F381E" w:rsidRPr="003F381E">
        <w:rPr>
          <w:rFonts w:asciiTheme="majorHAnsi" w:eastAsia="Times New Roman" w:hAnsiTheme="majorHAnsi" w:cs="Times New Roman"/>
          <w:sz w:val="24"/>
          <w:szCs w:val="24"/>
        </w:rPr>
        <w:t xml:space="preserve"> 8 (Problems of Poverty).</w:t>
      </w:r>
    </w:p>
    <w:p w14:paraId="0806C60C" w14:textId="77777777" w:rsidR="003F381E" w:rsidRDefault="003F381E" w:rsidP="00D86FEB">
      <w:pPr>
        <w:ind w:left="480" w:hanging="480"/>
        <w:rPr>
          <w:rFonts w:asciiTheme="majorHAnsi" w:eastAsia="Times New Roman" w:hAnsiTheme="majorHAnsi" w:cs="Times New Roman"/>
          <w:sz w:val="24"/>
          <w:szCs w:val="24"/>
        </w:rPr>
      </w:pPr>
    </w:p>
    <w:p w14:paraId="06E8612D" w14:textId="77777777" w:rsidR="00231BAB" w:rsidRPr="00EF20CE" w:rsidRDefault="00231BAB" w:rsidP="00D86FEB">
      <w:pPr>
        <w:ind w:left="480" w:hanging="480"/>
        <w:rPr>
          <w:rFonts w:asciiTheme="majorHAnsi" w:eastAsia="Times New Roman" w:hAnsiTheme="majorHAnsi" w:cs="Times New Roman"/>
          <w:sz w:val="24"/>
          <w:szCs w:val="24"/>
        </w:rPr>
      </w:pPr>
      <w:proofErr w:type="spellStart"/>
      <w:r>
        <w:rPr>
          <w:rFonts w:asciiTheme="majorHAnsi" w:eastAsia="Times New Roman" w:hAnsiTheme="majorHAnsi" w:cs="Times New Roman"/>
          <w:sz w:val="24"/>
          <w:szCs w:val="24"/>
        </w:rPr>
        <w:t>Trattner</w:t>
      </w:r>
      <w:proofErr w:type="spellEnd"/>
      <w:r>
        <w:rPr>
          <w:rFonts w:asciiTheme="majorHAnsi" w:eastAsia="Times New Roman" w:hAnsiTheme="majorHAnsi" w:cs="Times New Roman"/>
          <w:sz w:val="24"/>
          <w:szCs w:val="24"/>
        </w:rPr>
        <w:t>: Chapter 8, The Settlement House Movement</w:t>
      </w:r>
    </w:p>
    <w:p w14:paraId="1BE4B246" w14:textId="77777777" w:rsidR="001C1AC4" w:rsidRDefault="001C1AC4" w:rsidP="001C1AC4">
      <w:pPr>
        <w:ind w:left="540" w:hanging="540"/>
        <w:rPr>
          <w:rFonts w:asciiTheme="majorHAnsi" w:eastAsia="Times New Roman" w:hAnsiTheme="majorHAnsi" w:cs="Times New Roman"/>
          <w:sz w:val="24"/>
          <w:szCs w:val="24"/>
        </w:rPr>
      </w:pPr>
    </w:p>
    <w:p w14:paraId="2F97E060" w14:textId="77777777" w:rsidR="00B022CA" w:rsidRDefault="001C1AC4" w:rsidP="00FB7D55">
      <w:pPr>
        <w:ind w:left="540" w:hanging="540"/>
        <w:rPr>
          <w:rFonts w:asciiTheme="majorHAnsi" w:eastAsia="Times New Roman" w:hAnsiTheme="majorHAnsi" w:cs="Times New Roman"/>
          <w:sz w:val="24"/>
          <w:szCs w:val="24"/>
        </w:rPr>
      </w:pPr>
      <w:r w:rsidRPr="00D328E6">
        <w:rPr>
          <w:rFonts w:asciiTheme="majorHAnsi" w:eastAsia="Times New Roman" w:hAnsiTheme="majorHAnsi" w:cs="Times New Roman"/>
          <w:sz w:val="24"/>
          <w:szCs w:val="24"/>
        </w:rPr>
        <w:t xml:space="preserve">Franklin, D. L. (1986). Mary Richmond and Jane Addams: From moral certainty to rational inquiry in social work practice. </w:t>
      </w:r>
      <w:r w:rsidRPr="00D328E6">
        <w:rPr>
          <w:rFonts w:asciiTheme="majorHAnsi" w:eastAsia="Times New Roman" w:hAnsiTheme="majorHAnsi" w:cs="Times New Roman"/>
          <w:i/>
          <w:iCs/>
          <w:sz w:val="24"/>
          <w:szCs w:val="24"/>
        </w:rPr>
        <w:t>The Social Service Review</w:t>
      </w:r>
      <w:r w:rsidRPr="00D328E6">
        <w:rPr>
          <w:rFonts w:asciiTheme="majorHAnsi" w:eastAsia="Times New Roman" w:hAnsiTheme="majorHAnsi" w:cs="Times New Roman"/>
          <w:sz w:val="24"/>
          <w:szCs w:val="24"/>
        </w:rPr>
        <w:t>, 504–525.</w:t>
      </w:r>
    </w:p>
    <w:p w14:paraId="70879E82" w14:textId="77777777" w:rsidR="00FB7D55" w:rsidRDefault="00FB7D55" w:rsidP="00D86FEB">
      <w:pPr>
        <w:rPr>
          <w:rFonts w:asciiTheme="majorHAnsi" w:eastAsia="Times New Roman" w:hAnsiTheme="majorHAnsi" w:cs="Times New Roman"/>
          <w:b/>
          <w:sz w:val="24"/>
          <w:szCs w:val="24"/>
        </w:rPr>
      </w:pPr>
    </w:p>
    <w:p w14:paraId="1DD8E70D" w14:textId="77777777" w:rsidR="00B022CA" w:rsidRPr="00B022CA" w:rsidRDefault="00B022CA" w:rsidP="00D86FEB">
      <w:pPr>
        <w:rPr>
          <w:rFonts w:asciiTheme="majorHAnsi" w:eastAsia="Times New Roman" w:hAnsiTheme="majorHAnsi" w:cs="Times New Roman"/>
          <w:b/>
          <w:sz w:val="24"/>
          <w:szCs w:val="24"/>
        </w:rPr>
      </w:pPr>
      <w:r w:rsidRPr="00B022CA">
        <w:rPr>
          <w:rFonts w:asciiTheme="majorHAnsi" w:eastAsia="Times New Roman" w:hAnsiTheme="majorHAnsi" w:cs="Times New Roman"/>
          <w:b/>
          <w:sz w:val="24"/>
          <w:szCs w:val="24"/>
        </w:rPr>
        <w:t>Recommended</w:t>
      </w:r>
      <w:r w:rsidR="000A51C9">
        <w:rPr>
          <w:rFonts w:asciiTheme="majorHAnsi" w:eastAsia="Times New Roman" w:hAnsiTheme="majorHAnsi" w:cs="Times New Roman"/>
          <w:b/>
          <w:sz w:val="24"/>
          <w:szCs w:val="24"/>
        </w:rPr>
        <w:t xml:space="preserve"> Reading</w:t>
      </w:r>
    </w:p>
    <w:p w14:paraId="2524A116" w14:textId="77777777" w:rsidR="00231BAB" w:rsidRDefault="00231BAB" w:rsidP="00231BAB">
      <w:pPr>
        <w:ind w:left="480" w:hanging="480"/>
        <w:rPr>
          <w:rFonts w:asciiTheme="majorHAnsi" w:eastAsia="Times New Roman" w:hAnsiTheme="majorHAnsi" w:cs="Times New Roman"/>
          <w:sz w:val="24"/>
          <w:szCs w:val="24"/>
        </w:rPr>
      </w:pPr>
      <w:r w:rsidRPr="00EF20CE">
        <w:rPr>
          <w:rFonts w:asciiTheme="majorHAnsi" w:eastAsia="Times New Roman" w:hAnsiTheme="majorHAnsi" w:cs="Times New Roman"/>
          <w:sz w:val="24"/>
          <w:szCs w:val="24"/>
        </w:rPr>
        <w:t xml:space="preserve">Anonymous. (1890). </w:t>
      </w:r>
      <w:r w:rsidRPr="00EF20CE">
        <w:rPr>
          <w:rFonts w:asciiTheme="majorHAnsi" w:eastAsia="Times New Roman" w:hAnsiTheme="majorHAnsi" w:cs="Times New Roman"/>
          <w:i/>
          <w:iCs/>
          <w:sz w:val="24"/>
          <w:szCs w:val="24"/>
        </w:rPr>
        <w:t>Annual Report of the Universities’ Settlement in East London, England</w:t>
      </w:r>
      <w:r w:rsidRPr="00EF20CE">
        <w:rPr>
          <w:rFonts w:asciiTheme="majorHAnsi" w:eastAsia="Times New Roman" w:hAnsiTheme="majorHAnsi" w:cs="Times New Roman"/>
          <w:sz w:val="24"/>
          <w:szCs w:val="24"/>
        </w:rPr>
        <w:t>.</w:t>
      </w:r>
    </w:p>
    <w:p w14:paraId="094487C9" w14:textId="77777777" w:rsidR="00231BAB" w:rsidRDefault="00231BAB" w:rsidP="00231BAB">
      <w:pPr>
        <w:ind w:left="480" w:hanging="480"/>
        <w:rPr>
          <w:rFonts w:asciiTheme="majorHAnsi" w:eastAsia="Times New Roman" w:hAnsiTheme="majorHAnsi" w:cs="Times New Roman"/>
          <w:sz w:val="24"/>
          <w:szCs w:val="24"/>
        </w:rPr>
      </w:pPr>
    </w:p>
    <w:p w14:paraId="2519E5BD" w14:textId="77777777" w:rsidR="00EF20CE" w:rsidRPr="00EF20CE" w:rsidRDefault="00EF20CE" w:rsidP="00EF20CE">
      <w:pPr>
        <w:ind w:left="480" w:hanging="480"/>
        <w:rPr>
          <w:rFonts w:asciiTheme="majorHAnsi" w:eastAsia="Times New Roman" w:hAnsiTheme="majorHAnsi" w:cs="Times New Roman"/>
          <w:sz w:val="24"/>
          <w:szCs w:val="24"/>
        </w:rPr>
      </w:pPr>
      <w:r w:rsidRPr="00EF20CE">
        <w:rPr>
          <w:rFonts w:asciiTheme="majorHAnsi" w:eastAsia="Times New Roman" w:hAnsiTheme="majorHAnsi" w:cs="Times New Roman"/>
          <w:sz w:val="24"/>
          <w:szCs w:val="24"/>
        </w:rPr>
        <w:t xml:space="preserve">Anonymous. (1895). </w:t>
      </w:r>
      <w:r w:rsidRPr="00EF20CE">
        <w:rPr>
          <w:rFonts w:asciiTheme="majorHAnsi" w:eastAsia="Times New Roman" w:hAnsiTheme="majorHAnsi" w:cs="Times New Roman"/>
          <w:i/>
          <w:iCs/>
          <w:sz w:val="24"/>
          <w:szCs w:val="24"/>
        </w:rPr>
        <w:t>Hull-House maps and papers a presentation of nationalities and wages in a congested district of Chicago, together with comments and essays on problems growing out of the social conditions</w:t>
      </w:r>
      <w:r w:rsidRPr="00EF20CE">
        <w:rPr>
          <w:rFonts w:asciiTheme="majorHAnsi" w:eastAsia="Times New Roman" w:hAnsiTheme="majorHAnsi" w:cs="Times New Roman"/>
          <w:sz w:val="24"/>
          <w:szCs w:val="24"/>
        </w:rPr>
        <w:t>. New York: T.Y. Crowell.</w:t>
      </w:r>
    </w:p>
    <w:p w14:paraId="6D8F5495" w14:textId="77777777" w:rsidR="001C1AC4" w:rsidRDefault="001C1AC4" w:rsidP="001C1AC4">
      <w:pPr>
        <w:ind w:left="480" w:hanging="480"/>
        <w:rPr>
          <w:rFonts w:asciiTheme="majorHAnsi" w:eastAsia="Times New Roman" w:hAnsiTheme="majorHAnsi" w:cs="Times New Roman"/>
          <w:sz w:val="24"/>
          <w:szCs w:val="24"/>
        </w:rPr>
      </w:pPr>
    </w:p>
    <w:p w14:paraId="2EACB890" w14:textId="77777777" w:rsidR="001C1AC4" w:rsidRPr="00B022CA" w:rsidRDefault="001C1AC4" w:rsidP="001C1AC4">
      <w:pPr>
        <w:ind w:left="480" w:hanging="480"/>
        <w:rPr>
          <w:rFonts w:asciiTheme="majorHAnsi" w:eastAsia="Times New Roman" w:hAnsiTheme="majorHAnsi" w:cs="Times New Roman"/>
          <w:sz w:val="24"/>
          <w:szCs w:val="24"/>
        </w:rPr>
      </w:pPr>
      <w:r w:rsidRPr="00B022CA">
        <w:rPr>
          <w:rFonts w:asciiTheme="majorHAnsi" w:eastAsia="Times New Roman" w:hAnsiTheme="majorHAnsi" w:cs="Times New Roman"/>
          <w:sz w:val="24"/>
          <w:szCs w:val="24"/>
        </w:rPr>
        <w:t xml:space="preserve">Milner, A. (1901). </w:t>
      </w:r>
      <w:r w:rsidRPr="00B022CA">
        <w:rPr>
          <w:rFonts w:asciiTheme="majorHAnsi" w:eastAsia="Times New Roman" w:hAnsiTheme="majorHAnsi" w:cs="Times New Roman"/>
          <w:i/>
          <w:iCs/>
          <w:sz w:val="24"/>
          <w:szCs w:val="24"/>
        </w:rPr>
        <w:t>Arnold Toynbee a reminiscence</w:t>
      </w:r>
      <w:r w:rsidRPr="00B022CA">
        <w:rPr>
          <w:rFonts w:asciiTheme="majorHAnsi" w:eastAsia="Times New Roman" w:hAnsiTheme="majorHAnsi" w:cs="Times New Roman"/>
          <w:sz w:val="24"/>
          <w:szCs w:val="24"/>
        </w:rPr>
        <w:t>. London: E. Arnold.</w:t>
      </w:r>
    </w:p>
    <w:p w14:paraId="33313D76" w14:textId="77777777" w:rsidR="001C1AC4" w:rsidRDefault="001C1AC4" w:rsidP="001C1AC4">
      <w:pPr>
        <w:ind w:left="480" w:hanging="480"/>
        <w:rPr>
          <w:rFonts w:asciiTheme="majorHAnsi" w:eastAsia="Times New Roman" w:hAnsiTheme="majorHAnsi" w:cs="Times New Roman"/>
          <w:sz w:val="24"/>
          <w:szCs w:val="24"/>
        </w:rPr>
      </w:pPr>
    </w:p>
    <w:p w14:paraId="030FA6D8" w14:textId="77777777" w:rsidR="001C1AC4" w:rsidRPr="00EF20CE" w:rsidRDefault="001C1AC4" w:rsidP="001C1AC4">
      <w:pPr>
        <w:ind w:left="480" w:hanging="480"/>
        <w:rPr>
          <w:rFonts w:asciiTheme="majorHAnsi" w:eastAsia="Times New Roman" w:hAnsiTheme="majorHAnsi" w:cs="Times New Roman"/>
          <w:sz w:val="24"/>
          <w:szCs w:val="24"/>
        </w:rPr>
      </w:pPr>
      <w:proofErr w:type="spellStart"/>
      <w:r w:rsidRPr="00EF20CE">
        <w:rPr>
          <w:rFonts w:asciiTheme="majorHAnsi" w:eastAsia="Times New Roman" w:hAnsiTheme="majorHAnsi" w:cs="Times New Roman"/>
          <w:sz w:val="24"/>
          <w:szCs w:val="24"/>
        </w:rPr>
        <w:t>Steyeart</w:t>
      </w:r>
      <w:proofErr w:type="spellEnd"/>
      <w:r w:rsidRPr="00EF20CE">
        <w:rPr>
          <w:rFonts w:asciiTheme="majorHAnsi" w:eastAsia="Times New Roman" w:hAnsiTheme="majorHAnsi" w:cs="Times New Roman"/>
          <w:sz w:val="24"/>
          <w:szCs w:val="24"/>
        </w:rPr>
        <w:t>, J. (n.d.). 1884 Arnold Toynbee - University Settlement. Retrieved August 10, 2013, from http://www.historyofsocialwork.org/eng/details.php?cps=3&amp;canon_id=136</w:t>
      </w:r>
    </w:p>
    <w:p w14:paraId="0A80712E" w14:textId="77777777" w:rsidR="00D86FEB" w:rsidRDefault="00D86FEB" w:rsidP="00EF20CE">
      <w:pPr>
        <w:ind w:left="480" w:hanging="480"/>
        <w:rPr>
          <w:rFonts w:asciiTheme="majorHAnsi" w:eastAsia="Times New Roman" w:hAnsiTheme="majorHAnsi" w:cs="Times New Roman"/>
          <w:sz w:val="24"/>
          <w:szCs w:val="24"/>
        </w:rPr>
      </w:pPr>
    </w:p>
    <w:p w14:paraId="7C82BAD7" w14:textId="77777777" w:rsidR="00EF20CE" w:rsidRPr="00EF20CE" w:rsidRDefault="00EF20CE" w:rsidP="00EF20CE">
      <w:pPr>
        <w:ind w:left="480" w:hanging="480"/>
        <w:rPr>
          <w:rFonts w:asciiTheme="majorHAnsi" w:eastAsia="Times New Roman" w:hAnsiTheme="majorHAnsi" w:cs="Times New Roman"/>
          <w:sz w:val="24"/>
          <w:szCs w:val="24"/>
        </w:rPr>
      </w:pPr>
      <w:proofErr w:type="spellStart"/>
      <w:r w:rsidRPr="00EF20CE">
        <w:rPr>
          <w:rFonts w:asciiTheme="majorHAnsi" w:eastAsia="Times New Roman" w:hAnsiTheme="majorHAnsi" w:cs="Times New Roman"/>
          <w:sz w:val="24"/>
          <w:szCs w:val="24"/>
        </w:rPr>
        <w:t>Polacheck</w:t>
      </w:r>
      <w:proofErr w:type="spellEnd"/>
      <w:r w:rsidRPr="00EF20CE">
        <w:rPr>
          <w:rFonts w:asciiTheme="majorHAnsi" w:eastAsia="Times New Roman" w:hAnsiTheme="majorHAnsi" w:cs="Times New Roman"/>
          <w:sz w:val="24"/>
          <w:szCs w:val="24"/>
        </w:rPr>
        <w:t xml:space="preserve">, H. S. (1991). </w:t>
      </w:r>
      <w:r w:rsidRPr="00EF20CE">
        <w:rPr>
          <w:rFonts w:asciiTheme="majorHAnsi" w:eastAsia="Times New Roman" w:hAnsiTheme="majorHAnsi" w:cs="Times New Roman"/>
          <w:i/>
          <w:iCs/>
          <w:sz w:val="24"/>
          <w:szCs w:val="24"/>
        </w:rPr>
        <w:t>I Came a Stranger: The Story of a Hull-House Girl</w:t>
      </w:r>
      <w:r w:rsidRPr="00EF20CE">
        <w:rPr>
          <w:rFonts w:asciiTheme="majorHAnsi" w:eastAsia="Times New Roman" w:hAnsiTheme="majorHAnsi" w:cs="Times New Roman"/>
          <w:sz w:val="24"/>
          <w:szCs w:val="24"/>
        </w:rPr>
        <w:t>. University of Illinois Press.</w:t>
      </w:r>
    </w:p>
    <w:p w14:paraId="3E46C5BA" w14:textId="77777777" w:rsidR="00630B8C" w:rsidRDefault="00630B8C" w:rsidP="008D7C09">
      <w:pPr>
        <w:rPr>
          <w:rFonts w:asciiTheme="majorHAnsi" w:eastAsia="Times New Roman" w:hAnsiTheme="majorHAnsi" w:cs="Times New Roman"/>
          <w:sz w:val="24"/>
          <w:szCs w:val="24"/>
        </w:rPr>
      </w:pPr>
    </w:p>
    <w:p w14:paraId="262B5B20" w14:textId="71D36892" w:rsidR="0069409F" w:rsidRDefault="005E3CFC" w:rsidP="00584C99">
      <w:pPr>
        <w:shd w:val="clear" w:color="auto" w:fill="E6E6E6"/>
        <w:rPr>
          <w:rFonts w:asciiTheme="majorHAnsi" w:hAnsiTheme="majorHAnsi"/>
          <w:b/>
          <w:sz w:val="24"/>
          <w:szCs w:val="24"/>
        </w:rPr>
      </w:pPr>
      <w:r>
        <w:rPr>
          <w:rFonts w:asciiTheme="majorHAnsi" w:hAnsiTheme="majorHAnsi"/>
          <w:b/>
          <w:sz w:val="24"/>
          <w:szCs w:val="24"/>
        </w:rPr>
        <w:t>Session 6</w:t>
      </w:r>
      <w:r w:rsidR="0069409F" w:rsidRPr="00141F5B">
        <w:rPr>
          <w:rFonts w:asciiTheme="majorHAnsi" w:hAnsiTheme="majorHAnsi"/>
          <w:b/>
          <w:sz w:val="24"/>
          <w:szCs w:val="24"/>
        </w:rPr>
        <w:t xml:space="preserve"> </w:t>
      </w:r>
      <w:r w:rsidR="008036D1">
        <w:rPr>
          <w:rFonts w:asciiTheme="majorHAnsi" w:hAnsiTheme="majorHAnsi"/>
          <w:b/>
          <w:sz w:val="24"/>
          <w:szCs w:val="24"/>
        </w:rPr>
        <w:t>–</w:t>
      </w:r>
      <w:r>
        <w:rPr>
          <w:rFonts w:asciiTheme="majorHAnsi" w:hAnsiTheme="majorHAnsi"/>
          <w:b/>
          <w:sz w:val="24"/>
          <w:szCs w:val="24"/>
        </w:rPr>
        <w:t xml:space="preserve"> </w:t>
      </w:r>
      <w:r w:rsidR="00592EB7" w:rsidRPr="00141F5B">
        <w:rPr>
          <w:rFonts w:asciiTheme="majorHAnsi" w:hAnsiTheme="majorHAnsi"/>
          <w:b/>
          <w:sz w:val="24"/>
          <w:szCs w:val="24"/>
        </w:rPr>
        <w:t>Creation of the Profession</w:t>
      </w:r>
      <w:r w:rsidR="00B53974">
        <w:rPr>
          <w:rFonts w:asciiTheme="majorHAnsi" w:hAnsiTheme="majorHAnsi"/>
          <w:b/>
          <w:sz w:val="24"/>
          <w:szCs w:val="24"/>
        </w:rPr>
        <w:t xml:space="preserve"> </w:t>
      </w:r>
      <w:r>
        <w:rPr>
          <w:rFonts w:asciiTheme="majorHAnsi" w:hAnsiTheme="majorHAnsi"/>
          <w:b/>
          <w:sz w:val="24"/>
          <w:szCs w:val="24"/>
        </w:rPr>
        <w:t xml:space="preserve">Part I </w:t>
      </w:r>
      <w:r w:rsidR="00B53974">
        <w:rPr>
          <w:rFonts w:asciiTheme="majorHAnsi" w:hAnsiTheme="majorHAnsi"/>
          <w:b/>
          <w:sz w:val="24"/>
          <w:szCs w:val="24"/>
        </w:rPr>
        <w:t>(Profession vs.</w:t>
      </w:r>
      <w:r w:rsidR="001B2F1A">
        <w:rPr>
          <w:rFonts w:asciiTheme="majorHAnsi" w:hAnsiTheme="majorHAnsi"/>
          <w:b/>
          <w:sz w:val="24"/>
          <w:szCs w:val="24"/>
        </w:rPr>
        <w:t xml:space="preserve"> </w:t>
      </w:r>
      <w:r w:rsidR="00AD6C2C">
        <w:rPr>
          <w:rFonts w:asciiTheme="majorHAnsi" w:hAnsiTheme="majorHAnsi"/>
          <w:b/>
          <w:sz w:val="24"/>
          <w:szCs w:val="24"/>
        </w:rPr>
        <w:t>Past</w:t>
      </w:r>
      <w:r w:rsidR="008D7C09">
        <w:rPr>
          <w:rFonts w:asciiTheme="majorHAnsi" w:hAnsiTheme="majorHAnsi"/>
          <w:b/>
          <w:sz w:val="24"/>
          <w:szCs w:val="24"/>
        </w:rPr>
        <w:t>time</w:t>
      </w:r>
      <w:r w:rsidR="001B2F1A">
        <w:rPr>
          <w:rFonts w:asciiTheme="majorHAnsi" w:hAnsiTheme="majorHAnsi"/>
          <w:b/>
          <w:sz w:val="24"/>
          <w:szCs w:val="24"/>
        </w:rPr>
        <w:t>)</w:t>
      </w:r>
    </w:p>
    <w:p w14:paraId="6853ACD2" w14:textId="77777777" w:rsidR="0069409F" w:rsidRPr="00141F5B" w:rsidRDefault="005838CE" w:rsidP="00F74974">
      <w:pPr>
        <w:rPr>
          <w:rFonts w:asciiTheme="majorHAnsi" w:hAnsiTheme="majorHAnsi"/>
          <w:b/>
          <w:bCs/>
          <w:sz w:val="24"/>
          <w:szCs w:val="24"/>
        </w:rPr>
      </w:pPr>
      <w:r w:rsidRPr="005838CE">
        <w:rPr>
          <w:rFonts w:asciiTheme="majorHAnsi" w:hAnsiTheme="majorHAnsi"/>
          <w:sz w:val="24"/>
          <w:szCs w:val="24"/>
        </w:rPr>
        <w:t>By 1907 there were social workers in the schools</w:t>
      </w:r>
      <w:r>
        <w:rPr>
          <w:rFonts w:asciiTheme="majorHAnsi" w:hAnsiTheme="majorHAnsi"/>
          <w:sz w:val="24"/>
          <w:szCs w:val="24"/>
        </w:rPr>
        <w:t xml:space="preserve">, in the hospitals, </w:t>
      </w:r>
      <w:r w:rsidR="006C431F">
        <w:rPr>
          <w:rFonts w:asciiTheme="majorHAnsi" w:hAnsiTheme="majorHAnsi"/>
          <w:sz w:val="24"/>
          <w:szCs w:val="24"/>
        </w:rPr>
        <w:t xml:space="preserve">in child welfare, and </w:t>
      </w:r>
      <w:r>
        <w:rPr>
          <w:rFonts w:asciiTheme="majorHAnsi" w:hAnsiTheme="majorHAnsi"/>
          <w:sz w:val="24"/>
          <w:szCs w:val="24"/>
        </w:rPr>
        <w:t>in the nascent mental hygiene movement</w:t>
      </w:r>
      <w:r w:rsidR="006C431F">
        <w:rPr>
          <w:rFonts w:asciiTheme="majorHAnsi" w:hAnsiTheme="majorHAnsi"/>
          <w:sz w:val="24"/>
          <w:szCs w:val="24"/>
        </w:rPr>
        <w:t>.</w:t>
      </w:r>
      <w:r>
        <w:rPr>
          <w:rFonts w:asciiTheme="majorHAnsi" w:hAnsiTheme="majorHAnsi"/>
          <w:sz w:val="24"/>
          <w:szCs w:val="24"/>
        </w:rPr>
        <w:t xml:space="preserve"> </w:t>
      </w:r>
    </w:p>
    <w:p w14:paraId="6D19D817" w14:textId="77777777" w:rsidR="00F74974" w:rsidRDefault="00F74974" w:rsidP="00541E57">
      <w:pPr>
        <w:ind w:left="480" w:hanging="480"/>
        <w:rPr>
          <w:rFonts w:asciiTheme="majorHAnsi" w:hAnsiTheme="majorHAnsi"/>
          <w:b/>
          <w:bCs/>
          <w:sz w:val="24"/>
          <w:szCs w:val="24"/>
        </w:rPr>
      </w:pPr>
    </w:p>
    <w:p w14:paraId="1383E876" w14:textId="77777777" w:rsidR="00541E57" w:rsidRPr="00141F5B" w:rsidRDefault="0069409F" w:rsidP="00541E57">
      <w:pPr>
        <w:ind w:left="480" w:hanging="480"/>
        <w:rPr>
          <w:rFonts w:asciiTheme="majorHAnsi" w:hAnsiTheme="majorHAnsi"/>
          <w:b/>
          <w:bCs/>
          <w:sz w:val="24"/>
          <w:szCs w:val="24"/>
        </w:rPr>
      </w:pPr>
      <w:r w:rsidRPr="00141F5B">
        <w:rPr>
          <w:rFonts w:asciiTheme="majorHAnsi" w:hAnsiTheme="majorHAnsi"/>
          <w:b/>
          <w:bCs/>
          <w:sz w:val="24"/>
          <w:szCs w:val="24"/>
        </w:rPr>
        <w:t>Required Read</w:t>
      </w:r>
      <w:r w:rsidR="00D97420" w:rsidRPr="00141F5B">
        <w:rPr>
          <w:rFonts w:asciiTheme="majorHAnsi" w:hAnsiTheme="majorHAnsi"/>
          <w:b/>
          <w:bCs/>
          <w:sz w:val="24"/>
          <w:szCs w:val="24"/>
        </w:rPr>
        <w:t>ing:</w:t>
      </w:r>
    </w:p>
    <w:p w14:paraId="4679C551" w14:textId="77777777" w:rsidR="00BE5AFF" w:rsidRDefault="00BE5AFF" w:rsidP="00541E57">
      <w:pPr>
        <w:ind w:left="480" w:hanging="480"/>
        <w:rPr>
          <w:rFonts w:asciiTheme="majorHAnsi" w:eastAsia="Times New Roman" w:hAnsiTheme="majorHAnsi" w:cs="Times New Roman"/>
          <w:sz w:val="24"/>
          <w:szCs w:val="24"/>
        </w:rPr>
      </w:pPr>
      <w:proofErr w:type="spellStart"/>
      <w:r>
        <w:rPr>
          <w:rFonts w:asciiTheme="majorHAnsi" w:eastAsia="Times New Roman" w:hAnsiTheme="majorHAnsi" w:cs="Times New Roman"/>
          <w:sz w:val="24"/>
          <w:szCs w:val="24"/>
        </w:rPr>
        <w:t>Trattner</w:t>
      </w:r>
      <w:proofErr w:type="spellEnd"/>
      <w:r>
        <w:rPr>
          <w:rFonts w:asciiTheme="majorHAnsi" w:eastAsia="Times New Roman" w:hAnsiTheme="majorHAnsi" w:cs="Times New Roman"/>
          <w:sz w:val="24"/>
          <w:szCs w:val="24"/>
        </w:rPr>
        <w:t>: Chapter 11 – The Quest for Professionalization</w:t>
      </w:r>
    </w:p>
    <w:p w14:paraId="48939515" w14:textId="77777777" w:rsidR="00FA4467" w:rsidRDefault="00FA4467" w:rsidP="00541E57">
      <w:pPr>
        <w:ind w:left="480" w:hanging="480"/>
        <w:rPr>
          <w:rFonts w:asciiTheme="majorHAnsi" w:eastAsia="Times New Roman" w:hAnsiTheme="majorHAnsi" w:cs="Times New Roman"/>
          <w:sz w:val="24"/>
          <w:szCs w:val="24"/>
        </w:rPr>
      </w:pPr>
    </w:p>
    <w:p w14:paraId="60CB2C9B" w14:textId="77777777" w:rsidR="00541E57" w:rsidRPr="00141F5B" w:rsidRDefault="00541E57" w:rsidP="00541E57">
      <w:pPr>
        <w:ind w:left="480" w:hanging="480"/>
        <w:rPr>
          <w:rFonts w:asciiTheme="majorHAnsi" w:eastAsia="Times New Roman" w:hAnsiTheme="majorHAnsi" w:cs="Times New Roman"/>
          <w:sz w:val="24"/>
          <w:szCs w:val="24"/>
        </w:rPr>
      </w:pPr>
      <w:r w:rsidRPr="00141F5B">
        <w:rPr>
          <w:rFonts w:asciiTheme="majorHAnsi" w:eastAsia="Times New Roman" w:hAnsiTheme="majorHAnsi" w:cs="Times New Roman"/>
          <w:sz w:val="24"/>
          <w:szCs w:val="24"/>
        </w:rPr>
        <w:t xml:space="preserve">Buell, J. B. (1922). The American Association of Social Workers. </w:t>
      </w:r>
      <w:r w:rsidRPr="00141F5B">
        <w:rPr>
          <w:rFonts w:asciiTheme="majorHAnsi" w:eastAsia="Times New Roman" w:hAnsiTheme="majorHAnsi" w:cs="Times New Roman"/>
          <w:i/>
          <w:iCs/>
          <w:sz w:val="24"/>
          <w:szCs w:val="24"/>
        </w:rPr>
        <w:t>Journal of Social Forces</w:t>
      </w:r>
      <w:r w:rsidRPr="00141F5B">
        <w:rPr>
          <w:rFonts w:asciiTheme="majorHAnsi" w:eastAsia="Times New Roman" w:hAnsiTheme="majorHAnsi" w:cs="Times New Roman"/>
          <w:sz w:val="24"/>
          <w:szCs w:val="24"/>
        </w:rPr>
        <w:t>. Retrieved from http://archive.org/details/jstor-3005423</w:t>
      </w:r>
    </w:p>
    <w:p w14:paraId="6D7B1850" w14:textId="77777777" w:rsidR="00541E57" w:rsidRPr="00141F5B" w:rsidRDefault="00541E57" w:rsidP="00541E57">
      <w:pPr>
        <w:ind w:left="480" w:hanging="480"/>
        <w:rPr>
          <w:rFonts w:asciiTheme="majorHAnsi" w:eastAsia="Times New Roman" w:hAnsiTheme="majorHAnsi" w:cs="Times New Roman"/>
          <w:sz w:val="24"/>
          <w:szCs w:val="24"/>
        </w:rPr>
      </w:pPr>
    </w:p>
    <w:p w14:paraId="2660A562" w14:textId="77777777" w:rsidR="00817DE6" w:rsidRDefault="00541E57" w:rsidP="00DC2038">
      <w:pPr>
        <w:ind w:left="480" w:hanging="480"/>
        <w:rPr>
          <w:rFonts w:eastAsia="Times New Roman" w:cs="Times New Roman"/>
        </w:rPr>
      </w:pPr>
      <w:r w:rsidRPr="00141F5B">
        <w:rPr>
          <w:rFonts w:asciiTheme="majorHAnsi" w:eastAsia="Times New Roman" w:hAnsiTheme="majorHAnsi" w:cs="Times New Roman"/>
          <w:sz w:val="24"/>
          <w:szCs w:val="24"/>
        </w:rPr>
        <w:t xml:space="preserve">Cabot, R. C. (1911). Social Service Work in Hospitals. </w:t>
      </w:r>
      <w:r w:rsidRPr="00141F5B">
        <w:rPr>
          <w:rFonts w:asciiTheme="majorHAnsi" w:eastAsia="Times New Roman" w:hAnsiTheme="majorHAnsi" w:cs="Times New Roman"/>
          <w:i/>
          <w:iCs/>
          <w:sz w:val="24"/>
          <w:szCs w:val="24"/>
        </w:rPr>
        <w:t>Annals of the American Academy of Political and Social Science</w:t>
      </w:r>
      <w:r w:rsidRPr="00141F5B">
        <w:rPr>
          <w:rFonts w:asciiTheme="majorHAnsi" w:eastAsia="Times New Roman" w:hAnsiTheme="majorHAnsi" w:cs="Times New Roman"/>
          <w:sz w:val="24"/>
          <w:szCs w:val="24"/>
        </w:rPr>
        <w:t>. Retrieved from http://archive.org/details/jstor-1011080</w:t>
      </w:r>
      <w:r w:rsidR="00817DE6" w:rsidRPr="00817DE6">
        <w:rPr>
          <w:rFonts w:eastAsia="Times New Roman" w:cs="Times New Roman"/>
        </w:rPr>
        <w:t xml:space="preserve"> </w:t>
      </w:r>
    </w:p>
    <w:p w14:paraId="64B55EDD" w14:textId="77777777" w:rsidR="00817DE6" w:rsidRDefault="00817DE6" w:rsidP="00DC2038">
      <w:pPr>
        <w:ind w:left="480" w:hanging="480"/>
        <w:rPr>
          <w:rFonts w:eastAsia="Times New Roman" w:cs="Times New Roman"/>
        </w:rPr>
      </w:pPr>
    </w:p>
    <w:p w14:paraId="1D054251" w14:textId="77777777" w:rsidR="005F7FF5" w:rsidRPr="005F7FF5" w:rsidRDefault="005F7FF5" w:rsidP="00DC2038">
      <w:pPr>
        <w:ind w:left="480" w:hanging="480"/>
        <w:rPr>
          <w:rFonts w:asciiTheme="majorHAnsi" w:eastAsia="Times New Roman" w:hAnsiTheme="majorHAnsi" w:cs="Times New Roman"/>
          <w:sz w:val="24"/>
          <w:szCs w:val="24"/>
        </w:rPr>
      </w:pPr>
      <w:r w:rsidRPr="005F7FF5">
        <w:rPr>
          <w:rFonts w:asciiTheme="majorHAnsi" w:eastAsia="Times New Roman" w:hAnsiTheme="majorHAnsi" w:cs="Times New Roman"/>
          <w:sz w:val="24"/>
          <w:szCs w:val="24"/>
        </w:rPr>
        <w:t xml:space="preserve">Felix, R. H., &amp; Bowers, R. V. (1948). Mental hygiene and socio-environmental factors. </w:t>
      </w:r>
      <w:r w:rsidRPr="005F7FF5">
        <w:rPr>
          <w:rFonts w:asciiTheme="majorHAnsi" w:eastAsia="Times New Roman" w:hAnsiTheme="majorHAnsi" w:cs="Times New Roman"/>
          <w:i/>
          <w:iCs/>
          <w:sz w:val="24"/>
          <w:szCs w:val="24"/>
        </w:rPr>
        <w:t>The Milbank Memorial Fund Quarterly</w:t>
      </w:r>
      <w:r w:rsidRPr="005F7FF5">
        <w:rPr>
          <w:rFonts w:asciiTheme="majorHAnsi" w:eastAsia="Times New Roman" w:hAnsiTheme="majorHAnsi" w:cs="Times New Roman"/>
          <w:sz w:val="24"/>
          <w:szCs w:val="24"/>
        </w:rPr>
        <w:t xml:space="preserve">, </w:t>
      </w:r>
      <w:r w:rsidRPr="005F7FF5">
        <w:rPr>
          <w:rFonts w:asciiTheme="majorHAnsi" w:eastAsia="Times New Roman" w:hAnsiTheme="majorHAnsi" w:cs="Times New Roman"/>
          <w:i/>
          <w:iCs/>
          <w:sz w:val="24"/>
          <w:szCs w:val="24"/>
        </w:rPr>
        <w:t>26</w:t>
      </w:r>
      <w:r w:rsidRPr="005F7FF5">
        <w:rPr>
          <w:rFonts w:asciiTheme="majorHAnsi" w:eastAsia="Times New Roman" w:hAnsiTheme="majorHAnsi" w:cs="Times New Roman"/>
          <w:sz w:val="24"/>
          <w:szCs w:val="24"/>
        </w:rPr>
        <w:t>(2), 125–147.</w:t>
      </w:r>
    </w:p>
    <w:p w14:paraId="6DCDE4D4" w14:textId="77777777" w:rsidR="00D97420" w:rsidRPr="007157D4" w:rsidRDefault="00D97420" w:rsidP="00F74974">
      <w:pPr>
        <w:rPr>
          <w:rFonts w:asciiTheme="majorHAnsi" w:eastAsia="Times New Roman" w:hAnsiTheme="majorHAnsi" w:cs="Times New Roman"/>
          <w:sz w:val="24"/>
          <w:szCs w:val="24"/>
        </w:rPr>
      </w:pPr>
    </w:p>
    <w:p w14:paraId="0ED09D31" w14:textId="77777777" w:rsidR="00541E57" w:rsidRPr="007157D4" w:rsidRDefault="00541E57" w:rsidP="007157D4">
      <w:pPr>
        <w:ind w:left="360" w:hanging="360"/>
        <w:rPr>
          <w:rFonts w:asciiTheme="majorHAnsi" w:eastAsia="Times New Roman" w:hAnsiTheme="majorHAnsi" w:cs="Times New Roman"/>
          <w:sz w:val="24"/>
          <w:szCs w:val="24"/>
        </w:rPr>
      </w:pPr>
      <w:r w:rsidRPr="007157D4">
        <w:rPr>
          <w:rFonts w:asciiTheme="majorHAnsi" w:eastAsia="Times New Roman" w:hAnsiTheme="majorHAnsi" w:cs="Times New Roman"/>
          <w:sz w:val="24"/>
          <w:szCs w:val="24"/>
        </w:rPr>
        <w:t xml:space="preserve">Montgomery, L. (1907). Social Work in the Hamline School. </w:t>
      </w:r>
      <w:r w:rsidRPr="007157D4">
        <w:rPr>
          <w:rFonts w:asciiTheme="majorHAnsi" w:eastAsia="Times New Roman" w:hAnsiTheme="majorHAnsi" w:cs="Times New Roman"/>
          <w:i/>
          <w:iCs/>
          <w:sz w:val="24"/>
          <w:szCs w:val="24"/>
        </w:rPr>
        <w:t>The Elementary School Teacher</w:t>
      </w:r>
      <w:r w:rsidRPr="007157D4">
        <w:rPr>
          <w:rFonts w:asciiTheme="majorHAnsi" w:eastAsia="Times New Roman" w:hAnsiTheme="majorHAnsi" w:cs="Times New Roman"/>
          <w:sz w:val="24"/>
          <w:szCs w:val="24"/>
        </w:rPr>
        <w:t>. Retrieved from http://archive.org/details/jstor-992672</w:t>
      </w:r>
    </w:p>
    <w:p w14:paraId="742B2429" w14:textId="77777777" w:rsidR="0072795D" w:rsidRPr="007157D4" w:rsidRDefault="0072795D" w:rsidP="007157D4">
      <w:pPr>
        <w:ind w:left="360" w:hanging="360"/>
        <w:rPr>
          <w:rFonts w:asciiTheme="majorHAnsi" w:eastAsia="Times New Roman" w:hAnsiTheme="majorHAnsi" w:cs="Times New Roman"/>
          <w:sz w:val="24"/>
          <w:szCs w:val="24"/>
        </w:rPr>
      </w:pPr>
    </w:p>
    <w:p w14:paraId="36171E0C" w14:textId="77777777" w:rsidR="0072795D" w:rsidRPr="007157D4" w:rsidRDefault="0072795D" w:rsidP="007157D4">
      <w:pPr>
        <w:ind w:left="360" w:hanging="360"/>
        <w:rPr>
          <w:rFonts w:asciiTheme="majorHAnsi" w:eastAsia="Times New Roman" w:hAnsiTheme="majorHAnsi" w:cs="Times New Roman"/>
          <w:sz w:val="24"/>
          <w:szCs w:val="24"/>
        </w:rPr>
      </w:pPr>
      <w:r w:rsidRPr="007157D4">
        <w:rPr>
          <w:rFonts w:asciiTheme="majorHAnsi" w:eastAsia="Times New Roman" w:hAnsiTheme="majorHAnsi" w:cs="Times New Roman"/>
          <w:sz w:val="24"/>
          <w:szCs w:val="24"/>
        </w:rPr>
        <w:t xml:space="preserve">Woods, R. A. (1905). Social work: A new profession. </w:t>
      </w:r>
      <w:r w:rsidRPr="007157D4">
        <w:rPr>
          <w:rFonts w:asciiTheme="majorHAnsi" w:eastAsia="Times New Roman" w:hAnsiTheme="majorHAnsi" w:cs="Times New Roman"/>
          <w:i/>
          <w:iCs/>
          <w:sz w:val="24"/>
          <w:szCs w:val="24"/>
        </w:rPr>
        <w:t>International Journal of Ethics</w:t>
      </w:r>
      <w:r w:rsidRPr="007157D4">
        <w:rPr>
          <w:rFonts w:asciiTheme="majorHAnsi" w:eastAsia="Times New Roman" w:hAnsiTheme="majorHAnsi" w:cs="Times New Roman"/>
          <w:sz w:val="24"/>
          <w:szCs w:val="24"/>
        </w:rPr>
        <w:t xml:space="preserve">, </w:t>
      </w:r>
      <w:r w:rsidRPr="007157D4">
        <w:rPr>
          <w:rFonts w:asciiTheme="majorHAnsi" w:eastAsia="Times New Roman" w:hAnsiTheme="majorHAnsi" w:cs="Times New Roman"/>
          <w:i/>
          <w:iCs/>
          <w:sz w:val="24"/>
          <w:szCs w:val="24"/>
        </w:rPr>
        <w:t>16</w:t>
      </w:r>
      <w:r w:rsidRPr="007157D4">
        <w:rPr>
          <w:rFonts w:asciiTheme="majorHAnsi" w:eastAsia="Times New Roman" w:hAnsiTheme="majorHAnsi" w:cs="Times New Roman"/>
          <w:sz w:val="24"/>
          <w:szCs w:val="24"/>
        </w:rPr>
        <w:t>(1), 25–39.</w:t>
      </w:r>
    </w:p>
    <w:p w14:paraId="2FE89497" w14:textId="77777777" w:rsidR="0069409F" w:rsidRPr="00141F5B" w:rsidRDefault="0069409F" w:rsidP="00B53974">
      <w:pPr>
        <w:rPr>
          <w:rFonts w:asciiTheme="majorHAnsi" w:hAnsiTheme="majorHAnsi"/>
          <w:b/>
          <w:bCs/>
          <w:sz w:val="24"/>
          <w:szCs w:val="24"/>
        </w:rPr>
      </w:pPr>
    </w:p>
    <w:p w14:paraId="56ABE74E" w14:textId="77777777" w:rsidR="00F74974" w:rsidRDefault="00181A42" w:rsidP="00584C99">
      <w:pPr>
        <w:shd w:val="clear" w:color="auto" w:fill="E6E6E6"/>
        <w:rPr>
          <w:rFonts w:asciiTheme="majorHAnsi" w:hAnsiTheme="majorHAnsi"/>
          <w:b/>
          <w:sz w:val="24"/>
          <w:szCs w:val="24"/>
        </w:rPr>
      </w:pPr>
      <w:r>
        <w:rPr>
          <w:rFonts w:asciiTheme="majorHAnsi" w:hAnsiTheme="majorHAnsi"/>
          <w:b/>
          <w:sz w:val="24"/>
          <w:szCs w:val="24"/>
        </w:rPr>
        <w:t>S</w:t>
      </w:r>
      <w:r w:rsidR="005E3CFC">
        <w:rPr>
          <w:rFonts w:asciiTheme="majorHAnsi" w:hAnsiTheme="majorHAnsi"/>
          <w:b/>
          <w:sz w:val="24"/>
          <w:szCs w:val="24"/>
        </w:rPr>
        <w:t>ession 7</w:t>
      </w:r>
      <w:r w:rsidR="00F74974" w:rsidRPr="00141F5B">
        <w:rPr>
          <w:rFonts w:asciiTheme="majorHAnsi" w:hAnsiTheme="majorHAnsi"/>
          <w:b/>
          <w:sz w:val="24"/>
          <w:szCs w:val="24"/>
        </w:rPr>
        <w:t xml:space="preserve"> </w:t>
      </w:r>
      <w:r w:rsidR="00F74974">
        <w:rPr>
          <w:rFonts w:asciiTheme="majorHAnsi" w:hAnsiTheme="majorHAnsi"/>
          <w:b/>
          <w:sz w:val="24"/>
          <w:szCs w:val="24"/>
        </w:rPr>
        <w:t>–</w:t>
      </w:r>
      <w:r w:rsidR="00F74974" w:rsidRPr="00141F5B">
        <w:rPr>
          <w:rFonts w:asciiTheme="majorHAnsi" w:hAnsiTheme="majorHAnsi"/>
          <w:b/>
          <w:sz w:val="24"/>
          <w:szCs w:val="24"/>
        </w:rPr>
        <w:t>Creation of the Profession</w:t>
      </w:r>
      <w:r w:rsidR="00F74974">
        <w:rPr>
          <w:rFonts w:asciiTheme="majorHAnsi" w:hAnsiTheme="majorHAnsi"/>
          <w:b/>
          <w:sz w:val="24"/>
          <w:szCs w:val="24"/>
        </w:rPr>
        <w:t xml:space="preserve"> </w:t>
      </w:r>
      <w:r w:rsidR="005E3CFC">
        <w:rPr>
          <w:rFonts w:asciiTheme="majorHAnsi" w:hAnsiTheme="majorHAnsi"/>
          <w:b/>
          <w:sz w:val="24"/>
          <w:szCs w:val="24"/>
        </w:rPr>
        <w:t xml:space="preserve">Part II </w:t>
      </w:r>
      <w:r w:rsidR="00F74974">
        <w:rPr>
          <w:rFonts w:asciiTheme="majorHAnsi" w:hAnsiTheme="majorHAnsi"/>
          <w:b/>
          <w:sz w:val="24"/>
          <w:szCs w:val="24"/>
        </w:rPr>
        <w:t xml:space="preserve">(Profession vs. </w:t>
      </w:r>
      <w:proofErr w:type="spellStart"/>
      <w:r w:rsidR="009B4F3E">
        <w:rPr>
          <w:rFonts w:asciiTheme="majorHAnsi" w:hAnsiTheme="majorHAnsi"/>
          <w:b/>
          <w:sz w:val="24"/>
          <w:szCs w:val="24"/>
        </w:rPr>
        <w:t>Passtime</w:t>
      </w:r>
      <w:proofErr w:type="spellEnd"/>
      <w:r w:rsidR="00F74974">
        <w:rPr>
          <w:rFonts w:asciiTheme="majorHAnsi" w:hAnsiTheme="majorHAnsi"/>
          <w:b/>
          <w:sz w:val="24"/>
          <w:szCs w:val="24"/>
        </w:rPr>
        <w:t>)</w:t>
      </w:r>
    </w:p>
    <w:p w14:paraId="1BD582AA" w14:textId="56BF3D1D" w:rsidR="00F74974" w:rsidRPr="00F74974" w:rsidRDefault="00F74974" w:rsidP="00F74974">
      <w:pPr>
        <w:rPr>
          <w:rFonts w:asciiTheme="majorHAnsi" w:hAnsiTheme="majorHAnsi"/>
          <w:sz w:val="24"/>
          <w:szCs w:val="24"/>
        </w:rPr>
      </w:pPr>
      <w:r>
        <w:rPr>
          <w:rFonts w:asciiTheme="majorHAnsi" w:hAnsiTheme="majorHAnsi"/>
          <w:sz w:val="24"/>
          <w:szCs w:val="24"/>
        </w:rPr>
        <w:t>But was social w</w:t>
      </w:r>
      <w:r w:rsidR="00543D31">
        <w:rPr>
          <w:rFonts w:asciiTheme="majorHAnsi" w:hAnsiTheme="majorHAnsi"/>
          <w:sz w:val="24"/>
          <w:szCs w:val="24"/>
        </w:rPr>
        <w:t>ork a profession? Abraham Flexne</w:t>
      </w:r>
      <w:r>
        <w:rPr>
          <w:rFonts w:asciiTheme="majorHAnsi" w:hAnsiTheme="majorHAnsi"/>
          <w:sz w:val="24"/>
          <w:szCs w:val="24"/>
        </w:rPr>
        <w:t>r, a world-renowned educator,</w:t>
      </w:r>
      <w:r w:rsidR="009B4F3E">
        <w:rPr>
          <w:rFonts w:asciiTheme="majorHAnsi" w:hAnsiTheme="majorHAnsi"/>
          <w:sz w:val="24"/>
          <w:szCs w:val="24"/>
        </w:rPr>
        <w:t xml:space="preserve"> </w:t>
      </w:r>
      <w:r>
        <w:rPr>
          <w:rFonts w:asciiTheme="majorHAnsi" w:hAnsiTheme="majorHAnsi"/>
          <w:sz w:val="24"/>
          <w:szCs w:val="24"/>
        </w:rPr>
        <w:t>was asked to speak on the subject at the 1915 meeting of the National Conference of Charities and Corrections.</w:t>
      </w:r>
    </w:p>
    <w:p w14:paraId="690279BD" w14:textId="77777777" w:rsidR="00F74974" w:rsidRDefault="00F74974" w:rsidP="00F74974">
      <w:pPr>
        <w:ind w:left="480" w:hanging="480"/>
        <w:rPr>
          <w:rFonts w:asciiTheme="majorHAnsi" w:eastAsia="Times New Roman" w:hAnsiTheme="majorHAnsi" w:cs="Times New Roman"/>
          <w:sz w:val="24"/>
          <w:szCs w:val="24"/>
        </w:rPr>
      </w:pPr>
    </w:p>
    <w:p w14:paraId="1F053A87" w14:textId="77777777" w:rsidR="00F74974" w:rsidRPr="00F74974" w:rsidRDefault="00F74974" w:rsidP="00F74974">
      <w:pPr>
        <w:ind w:left="480" w:hanging="480"/>
        <w:rPr>
          <w:rFonts w:asciiTheme="majorHAnsi" w:eastAsia="Times New Roman" w:hAnsiTheme="majorHAnsi" w:cs="Times New Roman"/>
          <w:b/>
          <w:sz w:val="24"/>
          <w:szCs w:val="24"/>
        </w:rPr>
      </w:pPr>
      <w:r w:rsidRPr="00F74974">
        <w:rPr>
          <w:rFonts w:asciiTheme="majorHAnsi" w:eastAsia="Times New Roman" w:hAnsiTheme="majorHAnsi" w:cs="Times New Roman"/>
          <w:b/>
          <w:sz w:val="24"/>
          <w:szCs w:val="24"/>
        </w:rPr>
        <w:t>Required Reading</w:t>
      </w:r>
    </w:p>
    <w:p w14:paraId="26A311FB" w14:textId="0F55652A" w:rsidR="00F74974" w:rsidRPr="00141F5B" w:rsidRDefault="00F74974" w:rsidP="00F74974">
      <w:pPr>
        <w:ind w:left="480" w:hanging="480"/>
        <w:rPr>
          <w:rFonts w:asciiTheme="majorHAnsi" w:eastAsia="Times New Roman" w:hAnsiTheme="majorHAnsi" w:cs="Times New Roman"/>
          <w:sz w:val="24"/>
          <w:szCs w:val="24"/>
        </w:rPr>
      </w:pPr>
      <w:r w:rsidRPr="00141F5B">
        <w:rPr>
          <w:rFonts w:asciiTheme="majorHAnsi" w:eastAsia="Times New Roman" w:hAnsiTheme="majorHAnsi" w:cs="Times New Roman"/>
          <w:sz w:val="24"/>
          <w:szCs w:val="24"/>
        </w:rPr>
        <w:t xml:space="preserve">Flexner, A. (1915). </w:t>
      </w:r>
      <w:r w:rsidRPr="00141F5B">
        <w:rPr>
          <w:rFonts w:asciiTheme="majorHAnsi" w:eastAsia="Times New Roman" w:hAnsiTheme="majorHAnsi" w:cs="Times New Roman"/>
          <w:i/>
          <w:iCs/>
          <w:sz w:val="24"/>
          <w:szCs w:val="24"/>
        </w:rPr>
        <w:t>Is social work a profession?</w:t>
      </w:r>
      <w:r w:rsidR="007B4EE0">
        <w:rPr>
          <w:rFonts w:asciiTheme="majorHAnsi" w:eastAsia="Times New Roman" w:hAnsiTheme="majorHAnsi" w:cs="Times New Roman"/>
          <w:sz w:val="24"/>
          <w:szCs w:val="24"/>
        </w:rPr>
        <w:t xml:space="preserve"> New York, The New York S</w:t>
      </w:r>
      <w:r w:rsidRPr="00141F5B">
        <w:rPr>
          <w:rFonts w:asciiTheme="majorHAnsi" w:eastAsia="Times New Roman" w:hAnsiTheme="majorHAnsi" w:cs="Times New Roman"/>
          <w:sz w:val="24"/>
          <w:szCs w:val="24"/>
        </w:rPr>
        <w:t>chool of philanthropy. Retrieved from http://archive.org/details/cu31924014006617</w:t>
      </w:r>
    </w:p>
    <w:p w14:paraId="58F581DB" w14:textId="77777777" w:rsidR="00F74974" w:rsidRPr="007157D4" w:rsidRDefault="00F74974" w:rsidP="00F74974">
      <w:pPr>
        <w:ind w:left="360" w:hanging="360"/>
        <w:rPr>
          <w:rFonts w:asciiTheme="majorHAnsi" w:eastAsia="Times New Roman" w:hAnsiTheme="majorHAnsi" w:cs="Times New Roman"/>
          <w:sz w:val="24"/>
          <w:szCs w:val="24"/>
        </w:rPr>
      </w:pPr>
    </w:p>
    <w:p w14:paraId="41F5035E" w14:textId="1F524DBC" w:rsidR="00293E93" w:rsidRDefault="00F74974" w:rsidP="00E57375">
      <w:pPr>
        <w:ind w:left="360" w:hanging="360"/>
        <w:rPr>
          <w:rFonts w:asciiTheme="majorHAnsi" w:hAnsiTheme="majorHAnsi"/>
          <w:b/>
          <w:bCs/>
          <w:sz w:val="24"/>
          <w:szCs w:val="24"/>
          <w:shd w:val="clear" w:color="auto" w:fill="E6E6E6"/>
        </w:rPr>
      </w:pPr>
      <w:r w:rsidRPr="007157D4">
        <w:rPr>
          <w:rFonts w:asciiTheme="majorHAnsi" w:eastAsia="Times New Roman" w:hAnsiTheme="majorHAnsi" w:cs="Times New Roman"/>
          <w:sz w:val="24"/>
          <w:szCs w:val="24"/>
        </w:rPr>
        <w:t xml:space="preserve">Austin, D. M. (1983). The Flexner myth and the history of social work. </w:t>
      </w:r>
      <w:r w:rsidRPr="007157D4">
        <w:rPr>
          <w:rFonts w:asciiTheme="majorHAnsi" w:eastAsia="Times New Roman" w:hAnsiTheme="majorHAnsi" w:cs="Times New Roman"/>
          <w:i/>
          <w:iCs/>
          <w:sz w:val="24"/>
          <w:szCs w:val="24"/>
        </w:rPr>
        <w:t>The Social Service Review</w:t>
      </w:r>
      <w:r w:rsidRPr="007157D4">
        <w:rPr>
          <w:rFonts w:asciiTheme="majorHAnsi" w:eastAsia="Times New Roman" w:hAnsiTheme="majorHAnsi" w:cs="Times New Roman"/>
          <w:sz w:val="24"/>
          <w:szCs w:val="24"/>
        </w:rPr>
        <w:t>, 357–377.</w:t>
      </w:r>
    </w:p>
    <w:p w14:paraId="6F8EF7ED" w14:textId="77777777" w:rsidR="00293E93" w:rsidRDefault="00293E93" w:rsidP="00DD6D62">
      <w:pPr>
        <w:rPr>
          <w:rFonts w:asciiTheme="majorHAnsi" w:hAnsiTheme="majorHAnsi"/>
          <w:b/>
          <w:bCs/>
          <w:sz w:val="24"/>
          <w:szCs w:val="24"/>
          <w:shd w:val="clear" w:color="auto" w:fill="E6E6E6"/>
        </w:rPr>
      </w:pPr>
    </w:p>
    <w:p w14:paraId="5B1E0155" w14:textId="5D362318" w:rsidR="0069409F" w:rsidRPr="0060403F" w:rsidRDefault="00E57375" w:rsidP="00DD6D62">
      <w:pPr>
        <w:rPr>
          <w:rFonts w:asciiTheme="majorHAnsi" w:hAnsiTheme="majorHAnsi"/>
          <w:b/>
          <w:bCs/>
          <w:sz w:val="24"/>
          <w:szCs w:val="24"/>
          <w:shd w:val="clear" w:color="auto" w:fill="E6E6E6"/>
        </w:rPr>
      </w:pPr>
      <w:proofErr w:type="gramStart"/>
      <w:r>
        <w:rPr>
          <w:rFonts w:asciiTheme="majorHAnsi" w:hAnsiTheme="majorHAnsi"/>
          <w:b/>
          <w:bCs/>
          <w:sz w:val="24"/>
          <w:szCs w:val="24"/>
          <w:shd w:val="clear" w:color="auto" w:fill="E6E6E6"/>
        </w:rPr>
        <w:t xml:space="preserve">Session </w:t>
      </w:r>
      <w:r w:rsidR="005076C9" w:rsidRPr="0060403F">
        <w:rPr>
          <w:rFonts w:asciiTheme="majorHAnsi" w:hAnsiTheme="majorHAnsi"/>
          <w:b/>
          <w:bCs/>
          <w:sz w:val="24"/>
          <w:szCs w:val="24"/>
          <w:shd w:val="clear" w:color="auto" w:fill="E6E6E6"/>
        </w:rPr>
        <w:t xml:space="preserve"> 8</w:t>
      </w:r>
      <w:proofErr w:type="gramEnd"/>
      <w:r w:rsidR="0069409F" w:rsidRPr="0060403F">
        <w:rPr>
          <w:rFonts w:asciiTheme="majorHAnsi" w:hAnsiTheme="majorHAnsi"/>
          <w:b/>
          <w:bCs/>
          <w:sz w:val="24"/>
          <w:szCs w:val="24"/>
          <w:shd w:val="clear" w:color="auto" w:fill="E6E6E6"/>
        </w:rPr>
        <w:t xml:space="preserve"> – </w:t>
      </w:r>
      <w:r w:rsidR="002D12DA" w:rsidRPr="0060403F">
        <w:rPr>
          <w:rFonts w:asciiTheme="majorHAnsi" w:hAnsiTheme="majorHAnsi"/>
          <w:b/>
          <w:bCs/>
          <w:sz w:val="24"/>
          <w:szCs w:val="24"/>
          <w:shd w:val="clear" w:color="auto" w:fill="E6E6E6"/>
        </w:rPr>
        <w:t>Feminism</w:t>
      </w:r>
      <w:r w:rsidR="00D97420" w:rsidRPr="0060403F">
        <w:rPr>
          <w:rFonts w:asciiTheme="majorHAnsi" w:hAnsiTheme="majorHAnsi"/>
          <w:b/>
          <w:bCs/>
          <w:sz w:val="24"/>
          <w:szCs w:val="24"/>
          <w:shd w:val="clear" w:color="auto" w:fill="E6E6E6"/>
        </w:rPr>
        <w:t xml:space="preserve"> &amp; Social Work</w:t>
      </w:r>
      <w:r w:rsidR="001B2F1A" w:rsidRPr="0060403F">
        <w:rPr>
          <w:rFonts w:asciiTheme="majorHAnsi" w:hAnsiTheme="majorHAnsi"/>
          <w:b/>
          <w:bCs/>
          <w:sz w:val="24"/>
          <w:szCs w:val="24"/>
          <w:shd w:val="clear" w:color="auto" w:fill="E6E6E6"/>
        </w:rPr>
        <w:t xml:space="preserve"> (Feminism vs. Patriarchy)</w:t>
      </w:r>
    </w:p>
    <w:p w14:paraId="29260939" w14:textId="77777777" w:rsidR="00DD6D62" w:rsidRPr="004F6832" w:rsidRDefault="004F6832" w:rsidP="00DD6D62">
      <w:pPr>
        <w:rPr>
          <w:rFonts w:asciiTheme="majorHAnsi" w:hAnsiTheme="majorHAnsi"/>
          <w:bCs/>
          <w:sz w:val="24"/>
          <w:szCs w:val="24"/>
        </w:rPr>
      </w:pPr>
      <w:r w:rsidRPr="004F6832">
        <w:rPr>
          <w:rFonts w:asciiTheme="majorHAnsi" w:hAnsiTheme="majorHAnsi"/>
          <w:bCs/>
          <w:sz w:val="24"/>
          <w:szCs w:val="24"/>
        </w:rPr>
        <w:t xml:space="preserve">Social work is a profession created by women </w:t>
      </w:r>
      <w:r>
        <w:rPr>
          <w:rFonts w:asciiTheme="majorHAnsi" w:hAnsiTheme="majorHAnsi"/>
          <w:bCs/>
          <w:sz w:val="24"/>
          <w:szCs w:val="24"/>
        </w:rPr>
        <w:t>and dominated by much of what is best in feminist thinking and theory. Yet over the years compromises have been made to remain competitive with professions dominated by men and masculine ideology.</w:t>
      </w:r>
    </w:p>
    <w:p w14:paraId="333CA666" w14:textId="77777777" w:rsidR="00D97420" w:rsidRPr="00141F5B" w:rsidRDefault="00D97420" w:rsidP="00020D88">
      <w:pPr>
        <w:rPr>
          <w:rFonts w:asciiTheme="majorHAnsi" w:hAnsiTheme="majorHAnsi"/>
          <w:b/>
          <w:bCs/>
          <w:sz w:val="24"/>
          <w:szCs w:val="24"/>
        </w:rPr>
      </w:pPr>
    </w:p>
    <w:p w14:paraId="38C876F7" w14:textId="77777777" w:rsidR="00D97420" w:rsidRPr="00141F5B" w:rsidRDefault="00D97420" w:rsidP="00D97420">
      <w:pPr>
        <w:ind w:left="480" w:hanging="480"/>
        <w:rPr>
          <w:rFonts w:asciiTheme="majorHAnsi" w:eastAsia="Times New Roman" w:hAnsiTheme="majorHAnsi" w:cs="Times New Roman"/>
          <w:sz w:val="24"/>
          <w:szCs w:val="24"/>
        </w:rPr>
      </w:pPr>
      <w:r w:rsidRPr="00141F5B">
        <w:rPr>
          <w:rFonts w:asciiTheme="majorHAnsi" w:eastAsia="Times New Roman" w:hAnsiTheme="majorHAnsi" w:cs="Times New Roman"/>
          <w:sz w:val="24"/>
          <w:szCs w:val="24"/>
        </w:rPr>
        <w:t xml:space="preserve">Kemp, S. P., &amp; </w:t>
      </w:r>
      <w:proofErr w:type="spellStart"/>
      <w:r w:rsidRPr="00141F5B">
        <w:rPr>
          <w:rFonts w:asciiTheme="majorHAnsi" w:eastAsia="Times New Roman" w:hAnsiTheme="majorHAnsi" w:cs="Times New Roman"/>
          <w:sz w:val="24"/>
          <w:szCs w:val="24"/>
        </w:rPr>
        <w:t>Brandwein</w:t>
      </w:r>
      <w:proofErr w:type="spellEnd"/>
      <w:r w:rsidRPr="00141F5B">
        <w:rPr>
          <w:rFonts w:asciiTheme="majorHAnsi" w:eastAsia="Times New Roman" w:hAnsiTheme="majorHAnsi" w:cs="Times New Roman"/>
          <w:sz w:val="24"/>
          <w:szCs w:val="24"/>
        </w:rPr>
        <w:t xml:space="preserve">, R. (2010). Feminisms and Social Work in the United States: An Intertwined History. </w:t>
      </w:r>
      <w:proofErr w:type="spellStart"/>
      <w:r w:rsidRPr="00141F5B">
        <w:rPr>
          <w:rFonts w:asciiTheme="majorHAnsi" w:eastAsia="Times New Roman" w:hAnsiTheme="majorHAnsi" w:cs="Times New Roman"/>
          <w:i/>
          <w:iCs/>
          <w:sz w:val="24"/>
          <w:szCs w:val="24"/>
        </w:rPr>
        <w:t>Affilia</w:t>
      </w:r>
      <w:proofErr w:type="spellEnd"/>
      <w:r w:rsidRPr="00141F5B">
        <w:rPr>
          <w:rFonts w:asciiTheme="majorHAnsi" w:eastAsia="Times New Roman" w:hAnsiTheme="majorHAnsi" w:cs="Times New Roman"/>
          <w:sz w:val="24"/>
          <w:szCs w:val="24"/>
        </w:rPr>
        <w:t xml:space="preserve">, </w:t>
      </w:r>
      <w:r w:rsidRPr="00141F5B">
        <w:rPr>
          <w:rFonts w:asciiTheme="majorHAnsi" w:eastAsia="Times New Roman" w:hAnsiTheme="majorHAnsi" w:cs="Times New Roman"/>
          <w:i/>
          <w:iCs/>
          <w:sz w:val="24"/>
          <w:szCs w:val="24"/>
        </w:rPr>
        <w:t>25</w:t>
      </w:r>
      <w:r w:rsidRPr="00141F5B">
        <w:rPr>
          <w:rFonts w:asciiTheme="majorHAnsi" w:eastAsia="Times New Roman" w:hAnsiTheme="majorHAnsi" w:cs="Times New Roman"/>
          <w:sz w:val="24"/>
          <w:szCs w:val="24"/>
        </w:rPr>
        <w:t>(4), 341–364. doi:10.1177/0886109910384075</w:t>
      </w:r>
    </w:p>
    <w:p w14:paraId="7D88A862" w14:textId="77777777" w:rsidR="00D97420" w:rsidRPr="00141F5B" w:rsidRDefault="00D97420" w:rsidP="00020D88">
      <w:pPr>
        <w:rPr>
          <w:rFonts w:asciiTheme="majorHAnsi" w:hAnsiTheme="majorHAnsi"/>
          <w:b/>
          <w:bCs/>
          <w:sz w:val="24"/>
          <w:szCs w:val="24"/>
        </w:rPr>
      </w:pPr>
    </w:p>
    <w:p w14:paraId="7EB0C2D1" w14:textId="77777777" w:rsidR="00D328E6" w:rsidRPr="00DD6D62" w:rsidRDefault="00D328E6" w:rsidP="00DD6D62">
      <w:pPr>
        <w:ind w:left="360" w:hanging="360"/>
        <w:rPr>
          <w:rFonts w:asciiTheme="majorHAnsi" w:eastAsia="Times New Roman" w:hAnsiTheme="majorHAnsi" w:cs="Times New Roman"/>
          <w:sz w:val="24"/>
          <w:szCs w:val="24"/>
        </w:rPr>
      </w:pPr>
      <w:r w:rsidRPr="00DD6D62">
        <w:rPr>
          <w:rFonts w:asciiTheme="majorHAnsi" w:eastAsia="Times New Roman" w:hAnsiTheme="majorHAnsi" w:cs="Times New Roman"/>
          <w:sz w:val="24"/>
          <w:szCs w:val="24"/>
        </w:rPr>
        <w:t xml:space="preserve">Chambers, C. A. (1986). Women in the creation of the profession of social work. </w:t>
      </w:r>
      <w:r w:rsidRPr="00DD6D62">
        <w:rPr>
          <w:rFonts w:asciiTheme="majorHAnsi" w:eastAsia="Times New Roman" w:hAnsiTheme="majorHAnsi" w:cs="Times New Roman"/>
          <w:i/>
          <w:iCs/>
          <w:sz w:val="24"/>
          <w:szCs w:val="24"/>
        </w:rPr>
        <w:t>The Social Service Review</w:t>
      </w:r>
      <w:r w:rsidRPr="00DD6D62">
        <w:rPr>
          <w:rFonts w:asciiTheme="majorHAnsi" w:eastAsia="Times New Roman" w:hAnsiTheme="majorHAnsi" w:cs="Times New Roman"/>
          <w:sz w:val="24"/>
          <w:szCs w:val="24"/>
        </w:rPr>
        <w:t>, 1–33.</w:t>
      </w:r>
    </w:p>
    <w:p w14:paraId="5E2EB8A5" w14:textId="77777777" w:rsidR="00BD3A7A" w:rsidRPr="00DD6D62" w:rsidRDefault="00BD3A7A" w:rsidP="00DD6D62">
      <w:pPr>
        <w:ind w:left="360" w:hanging="360"/>
        <w:rPr>
          <w:rFonts w:asciiTheme="majorHAnsi" w:eastAsia="Times New Roman" w:hAnsiTheme="majorHAnsi" w:cs="Times New Roman"/>
          <w:sz w:val="24"/>
          <w:szCs w:val="24"/>
        </w:rPr>
      </w:pPr>
    </w:p>
    <w:p w14:paraId="416E815C" w14:textId="77777777" w:rsidR="00BD3A7A" w:rsidRPr="00DD6D62" w:rsidRDefault="00BD3A7A" w:rsidP="00DD6D62">
      <w:pPr>
        <w:ind w:left="360" w:hanging="360"/>
        <w:rPr>
          <w:rFonts w:asciiTheme="majorHAnsi" w:eastAsia="Times New Roman" w:hAnsiTheme="majorHAnsi" w:cs="Times New Roman"/>
          <w:sz w:val="24"/>
          <w:szCs w:val="24"/>
        </w:rPr>
      </w:pPr>
      <w:r w:rsidRPr="00DD6D62">
        <w:rPr>
          <w:rFonts w:asciiTheme="majorHAnsi" w:eastAsia="Times New Roman" w:hAnsiTheme="majorHAnsi" w:cs="Times New Roman"/>
          <w:sz w:val="24"/>
          <w:szCs w:val="24"/>
        </w:rPr>
        <w:t xml:space="preserve">Joan Orme. (2012). Feminist Social Work (Chapter 7). In M. Gray &amp; S. Webb (Eds.), </w:t>
      </w:r>
      <w:r w:rsidRPr="00DD6D62">
        <w:rPr>
          <w:rFonts w:asciiTheme="majorHAnsi" w:eastAsia="Times New Roman" w:hAnsiTheme="majorHAnsi" w:cs="Times New Roman"/>
          <w:i/>
          <w:iCs/>
          <w:sz w:val="24"/>
          <w:szCs w:val="24"/>
        </w:rPr>
        <w:t>Social Work Theories and Methods</w:t>
      </w:r>
      <w:r w:rsidRPr="00DD6D62">
        <w:rPr>
          <w:rFonts w:asciiTheme="majorHAnsi" w:eastAsia="Times New Roman" w:hAnsiTheme="majorHAnsi" w:cs="Times New Roman"/>
          <w:sz w:val="24"/>
          <w:szCs w:val="24"/>
        </w:rPr>
        <w:t>. SAGE.</w:t>
      </w:r>
    </w:p>
    <w:p w14:paraId="1C88F56B" w14:textId="77777777" w:rsidR="0069409F" w:rsidRPr="00141F5B" w:rsidRDefault="0069409F" w:rsidP="00020D88">
      <w:pPr>
        <w:rPr>
          <w:rFonts w:asciiTheme="majorHAnsi" w:hAnsiTheme="majorHAnsi"/>
          <w:b/>
          <w:bCs/>
          <w:sz w:val="24"/>
          <w:szCs w:val="24"/>
        </w:rPr>
      </w:pPr>
    </w:p>
    <w:p w14:paraId="006B5087" w14:textId="77777777" w:rsidR="00293E93" w:rsidRDefault="00293E93" w:rsidP="00020D88">
      <w:pPr>
        <w:rPr>
          <w:rFonts w:asciiTheme="majorHAnsi" w:hAnsiTheme="majorHAnsi"/>
          <w:b/>
          <w:bCs/>
          <w:sz w:val="24"/>
          <w:szCs w:val="24"/>
          <w:shd w:val="clear" w:color="auto" w:fill="E6E6E6"/>
        </w:rPr>
      </w:pPr>
    </w:p>
    <w:p w14:paraId="4D3BD0E7" w14:textId="77777777" w:rsidR="0069409F" w:rsidRPr="0060403F" w:rsidRDefault="005076C9" w:rsidP="00020D88">
      <w:pPr>
        <w:rPr>
          <w:rFonts w:asciiTheme="majorHAnsi" w:hAnsiTheme="majorHAnsi"/>
          <w:b/>
          <w:bCs/>
          <w:sz w:val="24"/>
          <w:szCs w:val="24"/>
          <w:shd w:val="clear" w:color="auto" w:fill="E6E6E6"/>
        </w:rPr>
      </w:pPr>
      <w:r w:rsidRPr="0060403F">
        <w:rPr>
          <w:rFonts w:asciiTheme="majorHAnsi" w:hAnsiTheme="majorHAnsi"/>
          <w:b/>
          <w:bCs/>
          <w:sz w:val="24"/>
          <w:szCs w:val="24"/>
          <w:shd w:val="clear" w:color="auto" w:fill="E6E6E6"/>
        </w:rPr>
        <w:t>Session 9</w:t>
      </w:r>
      <w:r w:rsidR="00E702EC" w:rsidRPr="0060403F">
        <w:rPr>
          <w:rFonts w:asciiTheme="majorHAnsi" w:hAnsiTheme="majorHAnsi"/>
          <w:b/>
          <w:bCs/>
          <w:sz w:val="24"/>
          <w:szCs w:val="24"/>
          <w:shd w:val="clear" w:color="auto" w:fill="E6E6E6"/>
        </w:rPr>
        <w:t xml:space="preserve"> – The Great Depression</w:t>
      </w:r>
      <w:r w:rsidR="00C5003D" w:rsidRPr="0060403F">
        <w:rPr>
          <w:rFonts w:asciiTheme="majorHAnsi" w:hAnsiTheme="majorHAnsi"/>
          <w:b/>
          <w:bCs/>
          <w:sz w:val="24"/>
          <w:szCs w:val="24"/>
          <w:shd w:val="clear" w:color="auto" w:fill="E6E6E6"/>
        </w:rPr>
        <w:t xml:space="preserve"> (Welfare State vs. private charities)</w:t>
      </w:r>
    </w:p>
    <w:p w14:paraId="0ACA0F41" w14:textId="77777777" w:rsidR="0069409F" w:rsidRPr="00141F5B" w:rsidRDefault="00124A96" w:rsidP="00020D88">
      <w:pPr>
        <w:rPr>
          <w:rFonts w:asciiTheme="majorHAnsi" w:hAnsiTheme="majorHAnsi"/>
          <w:bCs/>
          <w:sz w:val="24"/>
          <w:szCs w:val="24"/>
        </w:rPr>
      </w:pPr>
      <w:r>
        <w:rPr>
          <w:rFonts w:asciiTheme="majorHAnsi" w:hAnsiTheme="majorHAnsi"/>
          <w:bCs/>
          <w:sz w:val="24"/>
          <w:szCs w:val="24"/>
        </w:rPr>
        <w:t xml:space="preserve">When FDR crafted the Social Security Act of 1935, he had two social workers at his side: Harry Hopkins and Frances Perkins. The federal government took over many of the concrete services of private charities, leaving social workers free to </w:t>
      </w:r>
      <w:r w:rsidR="008036D1">
        <w:rPr>
          <w:rFonts w:asciiTheme="majorHAnsi" w:hAnsiTheme="majorHAnsi"/>
          <w:bCs/>
          <w:sz w:val="24"/>
          <w:szCs w:val="24"/>
        </w:rPr>
        <w:t xml:space="preserve">address problems of personality in their clients. </w:t>
      </w:r>
    </w:p>
    <w:p w14:paraId="04B7E238" w14:textId="77777777" w:rsidR="0069409F" w:rsidRPr="00141F5B" w:rsidRDefault="0069409F" w:rsidP="00121697">
      <w:pPr>
        <w:ind w:left="720"/>
        <w:rPr>
          <w:rFonts w:asciiTheme="majorHAnsi" w:hAnsiTheme="majorHAnsi"/>
          <w:b/>
          <w:bCs/>
          <w:sz w:val="24"/>
          <w:szCs w:val="24"/>
        </w:rPr>
      </w:pPr>
    </w:p>
    <w:p w14:paraId="1D6E3B43" w14:textId="77777777" w:rsidR="0069409F" w:rsidRPr="00141F5B" w:rsidRDefault="0069409F" w:rsidP="00E702EC">
      <w:pPr>
        <w:tabs>
          <w:tab w:val="left" w:pos="1440"/>
        </w:tabs>
        <w:rPr>
          <w:rFonts w:asciiTheme="majorHAnsi" w:hAnsiTheme="majorHAnsi"/>
          <w:b/>
          <w:sz w:val="24"/>
          <w:szCs w:val="24"/>
        </w:rPr>
      </w:pPr>
      <w:r w:rsidRPr="00141F5B">
        <w:rPr>
          <w:rFonts w:asciiTheme="majorHAnsi" w:hAnsiTheme="majorHAnsi"/>
          <w:b/>
          <w:sz w:val="24"/>
          <w:szCs w:val="24"/>
        </w:rPr>
        <w:t>Required Reading:</w:t>
      </w:r>
    </w:p>
    <w:p w14:paraId="28E446AB" w14:textId="77777777" w:rsidR="009221E2" w:rsidRDefault="009221E2" w:rsidP="00E702EC">
      <w:pPr>
        <w:ind w:left="720" w:hanging="720"/>
        <w:rPr>
          <w:rFonts w:asciiTheme="majorHAnsi" w:eastAsia="Times New Roman" w:hAnsiTheme="majorHAnsi" w:cs="Times New Roman"/>
          <w:sz w:val="24"/>
          <w:szCs w:val="24"/>
        </w:rPr>
      </w:pPr>
      <w:proofErr w:type="spellStart"/>
      <w:r>
        <w:rPr>
          <w:rFonts w:asciiTheme="majorHAnsi" w:eastAsia="Times New Roman" w:hAnsiTheme="majorHAnsi" w:cs="Times New Roman"/>
          <w:sz w:val="24"/>
          <w:szCs w:val="24"/>
        </w:rPr>
        <w:t>Trattner</w:t>
      </w:r>
      <w:proofErr w:type="spellEnd"/>
      <w:r>
        <w:rPr>
          <w:rFonts w:asciiTheme="majorHAnsi" w:eastAsia="Times New Roman" w:hAnsiTheme="majorHAnsi" w:cs="Times New Roman"/>
          <w:sz w:val="24"/>
          <w:szCs w:val="24"/>
        </w:rPr>
        <w:t>: Chapter 13 – Depression and a New Deal</w:t>
      </w:r>
    </w:p>
    <w:p w14:paraId="5877D2FB" w14:textId="77777777" w:rsidR="009221E2" w:rsidRDefault="009221E2" w:rsidP="00E702EC">
      <w:pPr>
        <w:ind w:left="720" w:hanging="720"/>
        <w:rPr>
          <w:rFonts w:asciiTheme="majorHAnsi" w:eastAsia="Times New Roman" w:hAnsiTheme="majorHAnsi" w:cs="Times New Roman"/>
          <w:sz w:val="24"/>
          <w:szCs w:val="24"/>
        </w:rPr>
      </w:pPr>
    </w:p>
    <w:p w14:paraId="07E5BE41" w14:textId="77777777" w:rsidR="00E702EC" w:rsidRPr="00141F5B" w:rsidRDefault="00E702EC" w:rsidP="00E702EC">
      <w:pPr>
        <w:ind w:left="720" w:hanging="720"/>
        <w:rPr>
          <w:rFonts w:asciiTheme="majorHAnsi" w:eastAsia="Times New Roman" w:hAnsiTheme="majorHAnsi" w:cs="Times New Roman"/>
          <w:sz w:val="24"/>
          <w:szCs w:val="24"/>
        </w:rPr>
      </w:pPr>
      <w:r w:rsidRPr="00141F5B">
        <w:rPr>
          <w:rFonts w:asciiTheme="majorHAnsi" w:eastAsia="Times New Roman" w:hAnsiTheme="majorHAnsi" w:cs="Times New Roman"/>
          <w:sz w:val="24"/>
          <w:szCs w:val="24"/>
        </w:rPr>
        <w:t xml:space="preserve">Hopkins, J. (1999). The Road Not Taken: Harry Hopkins and New Deal Work Relief. </w:t>
      </w:r>
      <w:r w:rsidRPr="00141F5B">
        <w:rPr>
          <w:rFonts w:asciiTheme="majorHAnsi" w:eastAsia="Times New Roman" w:hAnsiTheme="majorHAnsi" w:cs="Times New Roman"/>
          <w:i/>
          <w:iCs/>
          <w:sz w:val="24"/>
          <w:szCs w:val="24"/>
        </w:rPr>
        <w:t>Presidential Studies Quarterly</w:t>
      </w:r>
      <w:r w:rsidRPr="00141F5B">
        <w:rPr>
          <w:rFonts w:asciiTheme="majorHAnsi" w:eastAsia="Times New Roman" w:hAnsiTheme="majorHAnsi" w:cs="Times New Roman"/>
          <w:sz w:val="24"/>
          <w:szCs w:val="24"/>
        </w:rPr>
        <w:t xml:space="preserve">, </w:t>
      </w:r>
      <w:r w:rsidRPr="00141F5B">
        <w:rPr>
          <w:rFonts w:asciiTheme="majorHAnsi" w:eastAsia="Times New Roman" w:hAnsiTheme="majorHAnsi" w:cs="Times New Roman"/>
          <w:i/>
          <w:iCs/>
          <w:sz w:val="24"/>
          <w:szCs w:val="24"/>
        </w:rPr>
        <w:t>29</w:t>
      </w:r>
      <w:r w:rsidRPr="00141F5B">
        <w:rPr>
          <w:rFonts w:asciiTheme="majorHAnsi" w:eastAsia="Times New Roman" w:hAnsiTheme="majorHAnsi" w:cs="Times New Roman"/>
          <w:sz w:val="24"/>
          <w:szCs w:val="24"/>
        </w:rPr>
        <w:t>(2), 316–306.</w:t>
      </w:r>
    </w:p>
    <w:p w14:paraId="13C079A4" w14:textId="77777777" w:rsidR="00D97420" w:rsidRPr="00141F5B" w:rsidRDefault="00D97420" w:rsidP="008036D1">
      <w:pPr>
        <w:rPr>
          <w:rFonts w:asciiTheme="majorHAnsi" w:eastAsia="Times New Roman" w:hAnsiTheme="majorHAnsi" w:cs="Times New Roman"/>
          <w:sz w:val="24"/>
          <w:szCs w:val="24"/>
        </w:rPr>
      </w:pPr>
    </w:p>
    <w:p w14:paraId="5A073AA1" w14:textId="77777777" w:rsidR="00E702EC" w:rsidRPr="00141F5B" w:rsidRDefault="00E702EC" w:rsidP="00E702EC">
      <w:pPr>
        <w:ind w:left="720" w:hanging="720"/>
        <w:rPr>
          <w:rFonts w:asciiTheme="majorHAnsi" w:eastAsia="Times New Roman" w:hAnsiTheme="majorHAnsi" w:cs="Times New Roman"/>
          <w:sz w:val="24"/>
          <w:szCs w:val="24"/>
        </w:rPr>
      </w:pPr>
      <w:proofErr w:type="spellStart"/>
      <w:r w:rsidRPr="00141F5B">
        <w:rPr>
          <w:rFonts w:asciiTheme="majorHAnsi" w:eastAsia="Times New Roman" w:hAnsiTheme="majorHAnsi" w:cs="Times New Roman"/>
          <w:sz w:val="24"/>
          <w:szCs w:val="24"/>
        </w:rPr>
        <w:lastRenderedPageBreak/>
        <w:t>Wandersee</w:t>
      </w:r>
      <w:proofErr w:type="spellEnd"/>
      <w:r w:rsidRPr="00141F5B">
        <w:rPr>
          <w:rFonts w:asciiTheme="majorHAnsi" w:eastAsia="Times New Roman" w:hAnsiTheme="majorHAnsi" w:cs="Times New Roman"/>
          <w:sz w:val="24"/>
          <w:szCs w:val="24"/>
        </w:rPr>
        <w:t xml:space="preserve">, W. D. (1993). “I’d rather pass a law than organize a union”: Frances Perkins and the reformist approach to organized labor. </w:t>
      </w:r>
      <w:r w:rsidRPr="00141F5B">
        <w:rPr>
          <w:rFonts w:asciiTheme="majorHAnsi" w:eastAsia="Times New Roman" w:hAnsiTheme="majorHAnsi" w:cs="Times New Roman"/>
          <w:i/>
          <w:iCs/>
          <w:sz w:val="24"/>
          <w:szCs w:val="24"/>
        </w:rPr>
        <w:t>Labor History</w:t>
      </w:r>
      <w:r w:rsidRPr="00141F5B">
        <w:rPr>
          <w:rFonts w:asciiTheme="majorHAnsi" w:eastAsia="Times New Roman" w:hAnsiTheme="majorHAnsi" w:cs="Times New Roman"/>
          <w:sz w:val="24"/>
          <w:szCs w:val="24"/>
        </w:rPr>
        <w:t xml:space="preserve">, </w:t>
      </w:r>
      <w:r w:rsidRPr="00141F5B">
        <w:rPr>
          <w:rFonts w:asciiTheme="majorHAnsi" w:eastAsia="Times New Roman" w:hAnsiTheme="majorHAnsi" w:cs="Times New Roman"/>
          <w:i/>
          <w:iCs/>
          <w:sz w:val="24"/>
          <w:szCs w:val="24"/>
        </w:rPr>
        <w:t>34</w:t>
      </w:r>
      <w:r w:rsidRPr="00141F5B">
        <w:rPr>
          <w:rFonts w:asciiTheme="majorHAnsi" w:eastAsia="Times New Roman" w:hAnsiTheme="majorHAnsi" w:cs="Times New Roman"/>
          <w:sz w:val="24"/>
          <w:szCs w:val="24"/>
        </w:rPr>
        <w:t>(1), 5–32. doi:10.1080/00236569300890011</w:t>
      </w:r>
    </w:p>
    <w:p w14:paraId="42112DF2" w14:textId="77777777" w:rsidR="008036D1" w:rsidRDefault="008036D1" w:rsidP="008036D1">
      <w:pPr>
        <w:rPr>
          <w:rFonts w:asciiTheme="majorHAnsi" w:hAnsiTheme="majorHAnsi"/>
          <w:b/>
          <w:bCs/>
          <w:sz w:val="24"/>
          <w:szCs w:val="24"/>
        </w:rPr>
      </w:pPr>
    </w:p>
    <w:p w14:paraId="673F3F46" w14:textId="77777777" w:rsidR="00293E93" w:rsidRDefault="00293E93" w:rsidP="008036D1">
      <w:pPr>
        <w:rPr>
          <w:rFonts w:asciiTheme="majorHAnsi" w:hAnsiTheme="majorHAnsi"/>
          <w:b/>
          <w:bCs/>
          <w:sz w:val="24"/>
          <w:szCs w:val="24"/>
          <w:shd w:val="clear" w:color="auto" w:fill="E6E6E6"/>
        </w:rPr>
      </w:pPr>
    </w:p>
    <w:p w14:paraId="281C6406" w14:textId="77777777" w:rsidR="008036D1" w:rsidRDefault="00563711" w:rsidP="008036D1">
      <w:pPr>
        <w:rPr>
          <w:rFonts w:asciiTheme="majorHAnsi" w:hAnsiTheme="majorHAnsi"/>
          <w:b/>
          <w:bCs/>
          <w:sz w:val="24"/>
          <w:szCs w:val="24"/>
        </w:rPr>
      </w:pPr>
      <w:r w:rsidRPr="0060403F">
        <w:rPr>
          <w:rFonts w:asciiTheme="majorHAnsi" w:hAnsiTheme="majorHAnsi"/>
          <w:b/>
          <w:bCs/>
          <w:sz w:val="24"/>
          <w:szCs w:val="24"/>
          <w:shd w:val="clear" w:color="auto" w:fill="E6E6E6"/>
        </w:rPr>
        <w:t>Se</w:t>
      </w:r>
      <w:r w:rsidR="005076C9" w:rsidRPr="0060403F">
        <w:rPr>
          <w:rFonts w:asciiTheme="majorHAnsi" w:hAnsiTheme="majorHAnsi"/>
          <w:b/>
          <w:bCs/>
          <w:sz w:val="24"/>
          <w:szCs w:val="24"/>
          <w:shd w:val="clear" w:color="auto" w:fill="E6E6E6"/>
        </w:rPr>
        <w:t>ssion 10</w:t>
      </w:r>
      <w:r w:rsidR="008036D1" w:rsidRPr="0060403F">
        <w:rPr>
          <w:rFonts w:asciiTheme="majorHAnsi" w:hAnsiTheme="majorHAnsi"/>
          <w:b/>
          <w:bCs/>
          <w:sz w:val="24"/>
          <w:szCs w:val="24"/>
          <w:shd w:val="clear" w:color="auto" w:fill="E6E6E6"/>
        </w:rPr>
        <w:t xml:space="preserve"> – The Emergence of clinical social work </w:t>
      </w:r>
      <w:r w:rsidR="005E3CFC" w:rsidRPr="0060403F">
        <w:rPr>
          <w:rFonts w:asciiTheme="majorHAnsi" w:hAnsiTheme="majorHAnsi"/>
          <w:b/>
          <w:bCs/>
          <w:sz w:val="24"/>
          <w:szCs w:val="24"/>
          <w:shd w:val="clear" w:color="auto" w:fill="E6E6E6"/>
        </w:rPr>
        <w:t xml:space="preserve">Part I </w:t>
      </w:r>
      <w:r w:rsidR="008036D1" w:rsidRPr="0060403F">
        <w:rPr>
          <w:rFonts w:asciiTheme="majorHAnsi" w:hAnsiTheme="majorHAnsi"/>
          <w:b/>
          <w:bCs/>
          <w:sz w:val="24"/>
          <w:szCs w:val="24"/>
          <w:shd w:val="clear" w:color="auto" w:fill="E6E6E6"/>
        </w:rPr>
        <w:t>(Functional vs. Diagnostic School)</w:t>
      </w:r>
      <w:r w:rsidR="008036D1">
        <w:rPr>
          <w:rFonts w:asciiTheme="majorHAnsi" w:hAnsiTheme="majorHAnsi"/>
          <w:b/>
          <w:bCs/>
          <w:sz w:val="24"/>
          <w:szCs w:val="24"/>
        </w:rPr>
        <w:t xml:space="preserve"> </w:t>
      </w:r>
    </w:p>
    <w:p w14:paraId="6435FC1D" w14:textId="77777777" w:rsidR="008036D1" w:rsidRPr="00124A96" w:rsidRDefault="008036D1" w:rsidP="008036D1">
      <w:pPr>
        <w:rPr>
          <w:rFonts w:asciiTheme="majorHAnsi" w:hAnsiTheme="majorHAnsi"/>
          <w:bCs/>
          <w:sz w:val="24"/>
          <w:szCs w:val="24"/>
        </w:rPr>
      </w:pPr>
      <w:r w:rsidRPr="00124A96">
        <w:rPr>
          <w:rFonts w:asciiTheme="majorHAnsi" w:hAnsiTheme="majorHAnsi"/>
          <w:bCs/>
          <w:sz w:val="24"/>
          <w:szCs w:val="24"/>
        </w:rPr>
        <w:t xml:space="preserve">In the 1930s and ‘40s, </w:t>
      </w:r>
      <w:r>
        <w:rPr>
          <w:rFonts w:asciiTheme="majorHAnsi" w:hAnsiTheme="majorHAnsi"/>
          <w:bCs/>
          <w:sz w:val="24"/>
          <w:szCs w:val="24"/>
        </w:rPr>
        <w:t>Jessie Taft and her colleagues at University of Pennsylvania developed the Functional school of social work, based on the work of Otto Rank. For a number of years this stood in opposition to the Diagnostic School, which was based on Freudian theory. This debate had important ramifications for the future of social work.</w:t>
      </w:r>
    </w:p>
    <w:p w14:paraId="0615DEBF" w14:textId="77777777" w:rsidR="008036D1" w:rsidRPr="00141F5B" w:rsidRDefault="008036D1" w:rsidP="008036D1">
      <w:pPr>
        <w:rPr>
          <w:rFonts w:asciiTheme="majorHAnsi" w:hAnsiTheme="majorHAnsi"/>
          <w:bCs/>
          <w:sz w:val="24"/>
          <w:szCs w:val="24"/>
        </w:rPr>
      </w:pPr>
    </w:p>
    <w:p w14:paraId="100F02AE" w14:textId="77777777" w:rsidR="008036D1" w:rsidRDefault="008036D1" w:rsidP="008036D1">
      <w:pPr>
        <w:rPr>
          <w:rFonts w:asciiTheme="majorHAnsi" w:hAnsiTheme="majorHAnsi"/>
          <w:bCs/>
          <w:sz w:val="24"/>
          <w:szCs w:val="24"/>
        </w:rPr>
      </w:pPr>
      <w:r w:rsidRPr="00141F5B">
        <w:rPr>
          <w:rFonts w:asciiTheme="majorHAnsi" w:hAnsiTheme="majorHAnsi"/>
          <w:b/>
          <w:bCs/>
          <w:sz w:val="24"/>
          <w:szCs w:val="24"/>
        </w:rPr>
        <w:t>Required Reading</w:t>
      </w:r>
      <w:r w:rsidRPr="00141F5B">
        <w:rPr>
          <w:rFonts w:asciiTheme="majorHAnsi" w:hAnsiTheme="majorHAnsi"/>
          <w:bCs/>
          <w:sz w:val="24"/>
          <w:szCs w:val="24"/>
        </w:rPr>
        <w:t>:</w:t>
      </w:r>
    </w:p>
    <w:p w14:paraId="2AE69704" w14:textId="77777777" w:rsidR="009221E2" w:rsidRDefault="009221E2" w:rsidP="008036D1">
      <w:pPr>
        <w:rPr>
          <w:rFonts w:asciiTheme="majorHAnsi" w:hAnsiTheme="majorHAnsi"/>
          <w:bCs/>
          <w:sz w:val="24"/>
          <w:szCs w:val="24"/>
        </w:rPr>
      </w:pPr>
      <w:proofErr w:type="spellStart"/>
      <w:r>
        <w:rPr>
          <w:rFonts w:asciiTheme="majorHAnsi" w:hAnsiTheme="majorHAnsi"/>
          <w:bCs/>
          <w:sz w:val="24"/>
          <w:szCs w:val="24"/>
        </w:rPr>
        <w:t>Trattner</w:t>
      </w:r>
      <w:proofErr w:type="spellEnd"/>
      <w:r>
        <w:rPr>
          <w:rFonts w:asciiTheme="majorHAnsi" w:hAnsiTheme="majorHAnsi"/>
          <w:bCs/>
          <w:sz w:val="24"/>
          <w:szCs w:val="24"/>
        </w:rPr>
        <w:t>: Chapter 9 – The Mental Health Movement.</w:t>
      </w:r>
    </w:p>
    <w:p w14:paraId="6B3C4B11" w14:textId="77777777" w:rsidR="009221E2" w:rsidRPr="00141F5B" w:rsidRDefault="009221E2" w:rsidP="008036D1">
      <w:pPr>
        <w:rPr>
          <w:rFonts w:asciiTheme="majorHAnsi" w:hAnsiTheme="majorHAnsi"/>
          <w:bCs/>
          <w:sz w:val="24"/>
          <w:szCs w:val="24"/>
        </w:rPr>
      </w:pPr>
    </w:p>
    <w:p w14:paraId="0318CA7C" w14:textId="77777777" w:rsidR="008036D1" w:rsidRPr="00141F5B" w:rsidRDefault="008036D1" w:rsidP="008036D1">
      <w:pPr>
        <w:ind w:left="480" w:hanging="480"/>
        <w:rPr>
          <w:rFonts w:asciiTheme="majorHAnsi" w:eastAsia="Times New Roman" w:hAnsiTheme="majorHAnsi" w:cs="Times New Roman"/>
          <w:sz w:val="24"/>
          <w:szCs w:val="24"/>
        </w:rPr>
      </w:pPr>
      <w:r w:rsidRPr="00141F5B">
        <w:rPr>
          <w:rFonts w:asciiTheme="majorHAnsi" w:eastAsia="Times New Roman" w:hAnsiTheme="majorHAnsi" w:cs="Times New Roman"/>
          <w:sz w:val="24"/>
          <w:szCs w:val="24"/>
        </w:rPr>
        <w:t xml:space="preserve">Dore, M. M. (1990). Functional Theory: It’s history and influence on Contemporary social work practice. </w:t>
      </w:r>
      <w:r w:rsidRPr="00141F5B">
        <w:rPr>
          <w:rFonts w:asciiTheme="majorHAnsi" w:eastAsia="Times New Roman" w:hAnsiTheme="majorHAnsi" w:cs="Times New Roman"/>
          <w:i/>
          <w:iCs/>
          <w:sz w:val="24"/>
          <w:szCs w:val="24"/>
        </w:rPr>
        <w:t>Social Service Review</w:t>
      </w:r>
      <w:r w:rsidRPr="00141F5B">
        <w:rPr>
          <w:rFonts w:asciiTheme="majorHAnsi" w:eastAsia="Times New Roman" w:hAnsiTheme="majorHAnsi" w:cs="Times New Roman"/>
          <w:sz w:val="24"/>
          <w:szCs w:val="24"/>
        </w:rPr>
        <w:t xml:space="preserve">, </w:t>
      </w:r>
      <w:r w:rsidRPr="00141F5B">
        <w:rPr>
          <w:rFonts w:asciiTheme="majorHAnsi" w:eastAsia="Times New Roman" w:hAnsiTheme="majorHAnsi" w:cs="Times New Roman"/>
          <w:i/>
          <w:iCs/>
          <w:sz w:val="24"/>
          <w:szCs w:val="24"/>
        </w:rPr>
        <w:t>64</w:t>
      </w:r>
      <w:r w:rsidRPr="00141F5B">
        <w:rPr>
          <w:rFonts w:asciiTheme="majorHAnsi" w:eastAsia="Times New Roman" w:hAnsiTheme="majorHAnsi" w:cs="Times New Roman"/>
          <w:sz w:val="24"/>
          <w:szCs w:val="24"/>
        </w:rPr>
        <w:t>(3).</w:t>
      </w:r>
    </w:p>
    <w:p w14:paraId="691C9B89" w14:textId="77777777" w:rsidR="008036D1" w:rsidRPr="00141F5B" w:rsidRDefault="008036D1" w:rsidP="008036D1">
      <w:pPr>
        <w:ind w:left="480" w:hanging="480"/>
        <w:rPr>
          <w:rFonts w:asciiTheme="majorHAnsi" w:eastAsia="Times New Roman" w:hAnsiTheme="majorHAnsi" w:cs="Times New Roman"/>
          <w:sz w:val="24"/>
          <w:szCs w:val="24"/>
        </w:rPr>
      </w:pPr>
    </w:p>
    <w:p w14:paraId="3832BAF5" w14:textId="00ED3001" w:rsidR="008036D1" w:rsidRPr="00141F5B" w:rsidRDefault="008036D1" w:rsidP="008036D1">
      <w:pPr>
        <w:ind w:left="480" w:hanging="480"/>
        <w:rPr>
          <w:rFonts w:asciiTheme="majorHAnsi" w:eastAsia="Times New Roman" w:hAnsiTheme="majorHAnsi" w:cs="Times New Roman"/>
          <w:sz w:val="24"/>
          <w:szCs w:val="24"/>
        </w:rPr>
      </w:pPr>
      <w:r w:rsidRPr="00141F5B">
        <w:rPr>
          <w:rFonts w:asciiTheme="majorHAnsi" w:eastAsia="Times New Roman" w:hAnsiTheme="majorHAnsi" w:cs="Times New Roman"/>
          <w:sz w:val="24"/>
          <w:szCs w:val="24"/>
        </w:rPr>
        <w:t xml:space="preserve">McLaughlin. (2002). Social work’s legacy: Irreconcilable differences? </w:t>
      </w:r>
      <w:r w:rsidRPr="00141F5B">
        <w:rPr>
          <w:rFonts w:asciiTheme="majorHAnsi" w:eastAsia="Times New Roman" w:hAnsiTheme="majorHAnsi" w:cs="Times New Roman"/>
          <w:i/>
          <w:iCs/>
          <w:sz w:val="24"/>
          <w:szCs w:val="24"/>
        </w:rPr>
        <w:t>Clinical Social Work Journal</w:t>
      </w:r>
      <w:r w:rsidRPr="00141F5B">
        <w:rPr>
          <w:rFonts w:asciiTheme="majorHAnsi" w:eastAsia="Times New Roman" w:hAnsiTheme="majorHAnsi" w:cs="Times New Roman"/>
          <w:sz w:val="24"/>
          <w:szCs w:val="24"/>
        </w:rPr>
        <w:t xml:space="preserve">, </w:t>
      </w:r>
      <w:r w:rsidRPr="00141F5B">
        <w:rPr>
          <w:rFonts w:asciiTheme="majorHAnsi" w:eastAsia="Times New Roman" w:hAnsiTheme="majorHAnsi" w:cs="Times New Roman"/>
          <w:i/>
          <w:iCs/>
          <w:sz w:val="24"/>
          <w:szCs w:val="24"/>
        </w:rPr>
        <w:t>30</w:t>
      </w:r>
      <w:r w:rsidRPr="00141F5B">
        <w:rPr>
          <w:rFonts w:asciiTheme="majorHAnsi" w:eastAsia="Times New Roman" w:hAnsiTheme="majorHAnsi" w:cs="Times New Roman"/>
          <w:sz w:val="24"/>
          <w:szCs w:val="24"/>
        </w:rPr>
        <w:t>(2), 187.</w:t>
      </w:r>
    </w:p>
    <w:p w14:paraId="490CEDA8" w14:textId="77777777" w:rsidR="00293E93" w:rsidRDefault="00293E93" w:rsidP="004E01CC">
      <w:pPr>
        <w:rPr>
          <w:rFonts w:asciiTheme="majorHAnsi" w:eastAsia="Times New Roman" w:hAnsiTheme="majorHAnsi" w:cs="Times New Roman"/>
          <w:b/>
          <w:sz w:val="24"/>
          <w:szCs w:val="24"/>
        </w:rPr>
      </w:pPr>
    </w:p>
    <w:p w14:paraId="10061EF9" w14:textId="77777777" w:rsidR="00293E93" w:rsidRDefault="00293E93" w:rsidP="00293E93">
      <w:pPr>
        <w:ind w:left="480" w:hanging="480"/>
        <w:rPr>
          <w:rFonts w:asciiTheme="majorHAnsi" w:eastAsia="Times New Roman" w:hAnsiTheme="majorHAnsi" w:cs="Times New Roman"/>
          <w:b/>
          <w:sz w:val="24"/>
          <w:szCs w:val="24"/>
        </w:rPr>
      </w:pPr>
    </w:p>
    <w:p w14:paraId="2DE02ABB" w14:textId="77777777" w:rsidR="009221E2" w:rsidRDefault="005076C9" w:rsidP="0060403F">
      <w:pPr>
        <w:shd w:val="clear" w:color="auto" w:fill="E6E6E6"/>
        <w:ind w:left="480" w:hanging="480"/>
        <w:rPr>
          <w:rFonts w:asciiTheme="majorHAnsi" w:eastAsia="Times New Roman" w:hAnsiTheme="majorHAnsi" w:cs="Times New Roman"/>
          <w:b/>
          <w:sz w:val="24"/>
          <w:szCs w:val="24"/>
        </w:rPr>
      </w:pPr>
      <w:r>
        <w:rPr>
          <w:rFonts w:asciiTheme="majorHAnsi" w:eastAsia="Times New Roman" w:hAnsiTheme="majorHAnsi" w:cs="Times New Roman"/>
          <w:b/>
          <w:sz w:val="24"/>
          <w:szCs w:val="24"/>
        </w:rPr>
        <w:t>Session 11</w:t>
      </w:r>
      <w:r w:rsidR="007F2B74">
        <w:rPr>
          <w:rFonts w:asciiTheme="majorHAnsi" w:eastAsia="Times New Roman" w:hAnsiTheme="majorHAnsi" w:cs="Times New Roman"/>
          <w:b/>
          <w:sz w:val="24"/>
          <w:szCs w:val="24"/>
        </w:rPr>
        <w:t xml:space="preserve"> – Clinical Social Work Part II</w:t>
      </w:r>
    </w:p>
    <w:p w14:paraId="0BD42406" w14:textId="77777777" w:rsidR="007F2B74" w:rsidRPr="007F2B74" w:rsidRDefault="007F2B74" w:rsidP="008036D1">
      <w:pPr>
        <w:ind w:left="480" w:hanging="480"/>
        <w:rPr>
          <w:rFonts w:asciiTheme="majorHAnsi" w:eastAsia="Times New Roman" w:hAnsiTheme="majorHAnsi" w:cs="Times New Roman"/>
          <w:sz w:val="24"/>
          <w:szCs w:val="24"/>
        </w:rPr>
      </w:pPr>
      <w:r w:rsidRPr="007F2B74">
        <w:rPr>
          <w:rFonts w:asciiTheme="majorHAnsi" w:eastAsia="Times New Roman" w:hAnsiTheme="majorHAnsi" w:cs="Times New Roman"/>
          <w:sz w:val="24"/>
          <w:szCs w:val="24"/>
        </w:rPr>
        <w:t>More on the great debate between private practice and agency work.</w:t>
      </w:r>
    </w:p>
    <w:p w14:paraId="5ACA2393" w14:textId="77777777" w:rsidR="00293E93" w:rsidRDefault="00293E93" w:rsidP="00FB7D55">
      <w:pPr>
        <w:rPr>
          <w:rFonts w:asciiTheme="majorHAnsi" w:hAnsiTheme="majorHAnsi"/>
          <w:b/>
          <w:bCs/>
          <w:sz w:val="24"/>
          <w:szCs w:val="24"/>
        </w:rPr>
      </w:pPr>
    </w:p>
    <w:p w14:paraId="394CA80E" w14:textId="77777777" w:rsidR="00FB7D55" w:rsidRDefault="00FB7D55" w:rsidP="00FB7D55">
      <w:pPr>
        <w:rPr>
          <w:rFonts w:asciiTheme="majorHAnsi" w:hAnsiTheme="majorHAnsi"/>
          <w:bCs/>
          <w:sz w:val="24"/>
          <w:szCs w:val="24"/>
        </w:rPr>
      </w:pPr>
      <w:r w:rsidRPr="00141F5B">
        <w:rPr>
          <w:rFonts w:asciiTheme="majorHAnsi" w:hAnsiTheme="majorHAnsi"/>
          <w:b/>
          <w:bCs/>
          <w:sz w:val="24"/>
          <w:szCs w:val="24"/>
        </w:rPr>
        <w:t>Required Reading</w:t>
      </w:r>
      <w:r w:rsidRPr="00141F5B">
        <w:rPr>
          <w:rFonts w:asciiTheme="majorHAnsi" w:hAnsiTheme="majorHAnsi"/>
          <w:bCs/>
          <w:sz w:val="24"/>
          <w:szCs w:val="24"/>
        </w:rPr>
        <w:t>:</w:t>
      </w:r>
    </w:p>
    <w:p w14:paraId="4CD7FA8D" w14:textId="77777777" w:rsidR="008036D1" w:rsidRPr="00141F5B" w:rsidRDefault="008036D1" w:rsidP="00FB7D55">
      <w:pPr>
        <w:ind w:left="540" w:hanging="540"/>
        <w:rPr>
          <w:rFonts w:asciiTheme="majorHAnsi" w:eastAsia="Times New Roman" w:hAnsiTheme="majorHAnsi" w:cs="Times New Roman"/>
          <w:sz w:val="24"/>
          <w:szCs w:val="24"/>
        </w:rPr>
      </w:pPr>
      <w:r w:rsidRPr="00141F5B">
        <w:rPr>
          <w:rFonts w:asciiTheme="majorHAnsi" w:eastAsia="Times New Roman" w:hAnsiTheme="majorHAnsi" w:cs="Times New Roman"/>
          <w:sz w:val="24"/>
          <w:szCs w:val="24"/>
        </w:rPr>
        <w:t xml:space="preserve">Specht, H., &amp; Courtney, M. E. (1995). </w:t>
      </w:r>
      <w:r w:rsidRPr="00141F5B">
        <w:rPr>
          <w:rFonts w:asciiTheme="majorHAnsi" w:eastAsia="Times New Roman" w:hAnsiTheme="majorHAnsi" w:cs="Times New Roman"/>
          <w:i/>
          <w:iCs/>
          <w:sz w:val="24"/>
          <w:szCs w:val="24"/>
        </w:rPr>
        <w:t>Unfaithful Angels: How Social Work Has Abandoned its Mission</w:t>
      </w:r>
      <w:r w:rsidRPr="00141F5B">
        <w:rPr>
          <w:rFonts w:asciiTheme="majorHAnsi" w:eastAsia="Times New Roman" w:hAnsiTheme="majorHAnsi" w:cs="Times New Roman"/>
          <w:sz w:val="24"/>
          <w:szCs w:val="24"/>
        </w:rPr>
        <w:t>. Simon and Schuster.</w:t>
      </w:r>
      <w:r w:rsidR="005E3CFC">
        <w:rPr>
          <w:rFonts w:asciiTheme="majorHAnsi" w:eastAsia="Times New Roman" w:hAnsiTheme="majorHAnsi" w:cs="Times New Roman"/>
          <w:sz w:val="24"/>
          <w:szCs w:val="24"/>
        </w:rPr>
        <w:t xml:space="preserve"> (Read the whole book, please.)</w:t>
      </w:r>
    </w:p>
    <w:p w14:paraId="14B3C86B" w14:textId="77777777" w:rsidR="00FB7D55" w:rsidRDefault="00FB7D55" w:rsidP="00020D88">
      <w:pPr>
        <w:rPr>
          <w:rFonts w:asciiTheme="majorHAnsi" w:hAnsiTheme="majorHAnsi"/>
          <w:b/>
          <w:sz w:val="24"/>
          <w:szCs w:val="24"/>
        </w:rPr>
      </w:pPr>
    </w:p>
    <w:p w14:paraId="6F47B936" w14:textId="77777777" w:rsidR="0069409F" w:rsidRPr="00141F5B" w:rsidRDefault="005076C9" w:rsidP="0060403F">
      <w:pPr>
        <w:shd w:val="clear" w:color="auto" w:fill="E6E6E6"/>
        <w:rPr>
          <w:rFonts w:asciiTheme="majorHAnsi" w:hAnsiTheme="majorHAnsi"/>
          <w:b/>
          <w:sz w:val="24"/>
          <w:szCs w:val="24"/>
        </w:rPr>
      </w:pPr>
      <w:r>
        <w:rPr>
          <w:rFonts w:asciiTheme="majorHAnsi" w:hAnsiTheme="majorHAnsi"/>
          <w:b/>
          <w:sz w:val="24"/>
          <w:szCs w:val="24"/>
        </w:rPr>
        <w:t>Session 12</w:t>
      </w:r>
      <w:r w:rsidR="00B94FC8">
        <w:rPr>
          <w:rFonts w:asciiTheme="majorHAnsi" w:hAnsiTheme="majorHAnsi"/>
          <w:b/>
          <w:sz w:val="24"/>
          <w:szCs w:val="24"/>
        </w:rPr>
        <w:t xml:space="preserve"> – McCarthyism &amp; Groupwork (</w:t>
      </w:r>
      <w:r w:rsidR="00237B85">
        <w:rPr>
          <w:rFonts w:asciiTheme="majorHAnsi" w:hAnsiTheme="majorHAnsi"/>
          <w:b/>
          <w:sz w:val="24"/>
          <w:szCs w:val="24"/>
        </w:rPr>
        <w:t>Repressive vs. Progressive Politics)</w:t>
      </w:r>
      <w:r w:rsidR="0069409F" w:rsidRPr="00141F5B">
        <w:rPr>
          <w:rFonts w:asciiTheme="majorHAnsi" w:hAnsiTheme="majorHAnsi"/>
          <w:b/>
          <w:sz w:val="24"/>
          <w:szCs w:val="24"/>
        </w:rPr>
        <w:t xml:space="preserve"> </w:t>
      </w:r>
    </w:p>
    <w:p w14:paraId="2D995058" w14:textId="77777777" w:rsidR="0069409F" w:rsidRPr="00474CA8" w:rsidRDefault="00474CA8" w:rsidP="00020D88">
      <w:pPr>
        <w:rPr>
          <w:rFonts w:asciiTheme="majorHAnsi" w:hAnsiTheme="majorHAnsi"/>
          <w:sz w:val="24"/>
          <w:szCs w:val="24"/>
        </w:rPr>
      </w:pPr>
      <w:r w:rsidRPr="00474CA8">
        <w:rPr>
          <w:rFonts w:asciiTheme="majorHAnsi" w:hAnsiTheme="majorHAnsi"/>
          <w:sz w:val="24"/>
          <w:szCs w:val="24"/>
        </w:rPr>
        <w:t>Beginning in the 1930s</w:t>
      </w:r>
      <w:r>
        <w:rPr>
          <w:rFonts w:asciiTheme="majorHAnsi" w:hAnsiTheme="majorHAnsi"/>
          <w:sz w:val="24"/>
          <w:szCs w:val="24"/>
        </w:rPr>
        <w:t xml:space="preserve">, a group of social work activists known as “The Rank and File” began to espouse radical ideas about unionizing, </w:t>
      </w:r>
      <w:r w:rsidR="00953247">
        <w:rPr>
          <w:rFonts w:asciiTheme="majorHAnsi" w:hAnsiTheme="majorHAnsi"/>
          <w:sz w:val="24"/>
          <w:szCs w:val="24"/>
        </w:rPr>
        <w:t>called for the replacement of capitalism with a collective economy, and presented the USSR as a model for the US to emulate. Some of the rank and File were members of the Communist Party</w:t>
      </w:r>
      <w:r w:rsidR="002664CE">
        <w:rPr>
          <w:rFonts w:asciiTheme="majorHAnsi" w:hAnsiTheme="majorHAnsi"/>
          <w:sz w:val="24"/>
          <w:szCs w:val="24"/>
        </w:rPr>
        <w:t xml:space="preserve">. It should be no </w:t>
      </w:r>
      <w:r w:rsidR="00953247">
        <w:rPr>
          <w:rFonts w:asciiTheme="majorHAnsi" w:hAnsiTheme="majorHAnsi"/>
          <w:sz w:val="24"/>
          <w:szCs w:val="24"/>
        </w:rPr>
        <w:t xml:space="preserve">surprise that during the 1950s, group workers and community organizers became the one of the foci of the McCarthy witch hunt. </w:t>
      </w:r>
    </w:p>
    <w:p w14:paraId="6DAC0008" w14:textId="77777777" w:rsidR="0069409F" w:rsidRPr="00141F5B" w:rsidRDefault="0069409F" w:rsidP="00374052">
      <w:pPr>
        <w:ind w:left="720"/>
        <w:rPr>
          <w:rFonts w:asciiTheme="majorHAnsi" w:hAnsiTheme="majorHAnsi"/>
          <w:sz w:val="24"/>
          <w:szCs w:val="24"/>
        </w:rPr>
      </w:pPr>
    </w:p>
    <w:p w14:paraId="7A8A185B" w14:textId="77777777" w:rsidR="0069409F" w:rsidRPr="00141F5B" w:rsidRDefault="0069409F" w:rsidP="00B94FC8">
      <w:pPr>
        <w:rPr>
          <w:rFonts w:asciiTheme="majorHAnsi" w:hAnsiTheme="majorHAnsi"/>
          <w:b/>
          <w:sz w:val="24"/>
          <w:szCs w:val="24"/>
        </w:rPr>
      </w:pPr>
      <w:r w:rsidRPr="00141F5B">
        <w:rPr>
          <w:rFonts w:asciiTheme="majorHAnsi" w:hAnsiTheme="majorHAnsi"/>
          <w:b/>
          <w:sz w:val="24"/>
          <w:szCs w:val="24"/>
        </w:rPr>
        <w:t>Required Reading:</w:t>
      </w:r>
    </w:p>
    <w:p w14:paraId="1ED5592A" w14:textId="77777777" w:rsidR="00B94FC8" w:rsidRPr="00237B85" w:rsidRDefault="00B94FC8" w:rsidP="00237B85">
      <w:pPr>
        <w:ind w:left="480" w:hanging="480"/>
        <w:rPr>
          <w:rFonts w:asciiTheme="majorHAnsi" w:eastAsia="Times New Roman" w:hAnsiTheme="majorHAnsi" w:cs="Times New Roman"/>
          <w:sz w:val="24"/>
          <w:szCs w:val="24"/>
        </w:rPr>
      </w:pPr>
      <w:r w:rsidRPr="00237B85">
        <w:rPr>
          <w:rFonts w:asciiTheme="majorHAnsi" w:eastAsia="Times New Roman" w:hAnsiTheme="majorHAnsi" w:cs="Times New Roman"/>
          <w:sz w:val="24"/>
          <w:szCs w:val="24"/>
        </w:rPr>
        <w:t xml:space="preserve">Andrews, J., &amp; </w:t>
      </w:r>
      <w:proofErr w:type="spellStart"/>
      <w:r w:rsidRPr="00237B85">
        <w:rPr>
          <w:rFonts w:asciiTheme="majorHAnsi" w:eastAsia="Times New Roman" w:hAnsiTheme="majorHAnsi" w:cs="Times New Roman"/>
          <w:sz w:val="24"/>
          <w:szCs w:val="24"/>
        </w:rPr>
        <w:t>Reisch</w:t>
      </w:r>
      <w:proofErr w:type="spellEnd"/>
      <w:r w:rsidRPr="00237B85">
        <w:rPr>
          <w:rFonts w:asciiTheme="majorHAnsi" w:eastAsia="Times New Roman" w:hAnsiTheme="majorHAnsi" w:cs="Times New Roman"/>
          <w:sz w:val="24"/>
          <w:szCs w:val="24"/>
        </w:rPr>
        <w:t xml:space="preserve">, M. (1997a). Social work and anti-communism: A historical analysis of the McCarthy era. </w:t>
      </w:r>
      <w:r w:rsidRPr="00237B85">
        <w:rPr>
          <w:rFonts w:asciiTheme="majorHAnsi" w:eastAsia="Times New Roman" w:hAnsiTheme="majorHAnsi" w:cs="Times New Roman"/>
          <w:i/>
          <w:iCs/>
          <w:sz w:val="24"/>
          <w:szCs w:val="24"/>
        </w:rPr>
        <w:t xml:space="preserve">Journal of </w:t>
      </w:r>
      <w:proofErr w:type="spellStart"/>
      <w:r w:rsidRPr="00237B85">
        <w:rPr>
          <w:rFonts w:asciiTheme="majorHAnsi" w:eastAsia="Times New Roman" w:hAnsiTheme="majorHAnsi" w:cs="Times New Roman"/>
          <w:i/>
          <w:iCs/>
          <w:sz w:val="24"/>
          <w:szCs w:val="24"/>
        </w:rPr>
        <w:t>Progessive</w:t>
      </w:r>
      <w:proofErr w:type="spellEnd"/>
      <w:r w:rsidRPr="00237B85">
        <w:rPr>
          <w:rFonts w:asciiTheme="majorHAnsi" w:eastAsia="Times New Roman" w:hAnsiTheme="majorHAnsi" w:cs="Times New Roman"/>
          <w:i/>
          <w:iCs/>
          <w:sz w:val="24"/>
          <w:szCs w:val="24"/>
        </w:rPr>
        <w:t xml:space="preserve"> Human Services</w:t>
      </w:r>
      <w:r w:rsidRPr="00237B85">
        <w:rPr>
          <w:rFonts w:asciiTheme="majorHAnsi" w:eastAsia="Times New Roman" w:hAnsiTheme="majorHAnsi" w:cs="Times New Roman"/>
          <w:sz w:val="24"/>
          <w:szCs w:val="24"/>
        </w:rPr>
        <w:t xml:space="preserve">, </w:t>
      </w:r>
      <w:r w:rsidRPr="00237B85">
        <w:rPr>
          <w:rFonts w:asciiTheme="majorHAnsi" w:eastAsia="Times New Roman" w:hAnsiTheme="majorHAnsi" w:cs="Times New Roman"/>
          <w:i/>
          <w:iCs/>
          <w:sz w:val="24"/>
          <w:szCs w:val="24"/>
        </w:rPr>
        <w:t>8</w:t>
      </w:r>
      <w:r w:rsidRPr="00237B85">
        <w:rPr>
          <w:rFonts w:asciiTheme="majorHAnsi" w:eastAsia="Times New Roman" w:hAnsiTheme="majorHAnsi" w:cs="Times New Roman"/>
          <w:sz w:val="24"/>
          <w:szCs w:val="24"/>
        </w:rPr>
        <w:t>(2), 29–49.</w:t>
      </w:r>
    </w:p>
    <w:p w14:paraId="79CA6EB4" w14:textId="77777777" w:rsidR="00237B85" w:rsidRDefault="00237B85" w:rsidP="00237B85">
      <w:pPr>
        <w:ind w:left="480" w:hanging="480"/>
        <w:rPr>
          <w:rFonts w:asciiTheme="majorHAnsi" w:eastAsia="Times New Roman" w:hAnsiTheme="majorHAnsi" w:cs="Times New Roman"/>
          <w:sz w:val="24"/>
          <w:szCs w:val="24"/>
        </w:rPr>
      </w:pPr>
    </w:p>
    <w:p w14:paraId="6605F669" w14:textId="77777777" w:rsidR="00953247" w:rsidRDefault="00B94FC8" w:rsidP="002664CE">
      <w:pPr>
        <w:ind w:left="480" w:hanging="480"/>
        <w:rPr>
          <w:rFonts w:asciiTheme="majorHAnsi" w:eastAsia="Times New Roman" w:hAnsiTheme="majorHAnsi" w:cs="Times New Roman"/>
          <w:sz w:val="24"/>
          <w:szCs w:val="24"/>
        </w:rPr>
      </w:pPr>
      <w:r w:rsidRPr="00237B85">
        <w:rPr>
          <w:rFonts w:asciiTheme="majorHAnsi" w:eastAsia="Times New Roman" w:hAnsiTheme="majorHAnsi" w:cs="Times New Roman"/>
          <w:sz w:val="24"/>
          <w:szCs w:val="24"/>
        </w:rPr>
        <w:t xml:space="preserve">Andrews, J., &amp; </w:t>
      </w:r>
      <w:proofErr w:type="spellStart"/>
      <w:r w:rsidRPr="00237B85">
        <w:rPr>
          <w:rFonts w:asciiTheme="majorHAnsi" w:eastAsia="Times New Roman" w:hAnsiTheme="majorHAnsi" w:cs="Times New Roman"/>
          <w:sz w:val="24"/>
          <w:szCs w:val="24"/>
        </w:rPr>
        <w:t>Reisch</w:t>
      </w:r>
      <w:proofErr w:type="spellEnd"/>
      <w:r w:rsidRPr="00237B85">
        <w:rPr>
          <w:rFonts w:asciiTheme="majorHAnsi" w:eastAsia="Times New Roman" w:hAnsiTheme="majorHAnsi" w:cs="Times New Roman"/>
          <w:sz w:val="24"/>
          <w:szCs w:val="24"/>
        </w:rPr>
        <w:t xml:space="preserve">, M. (1997b). Legacy of McCarthyism on Social Group Work: An Historical Analysis, The. </w:t>
      </w:r>
      <w:r w:rsidRPr="00237B85">
        <w:rPr>
          <w:rFonts w:asciiTheme="majorHAnsi" w:eastAsia="Times New Roman" w:hAnsiTheme="majorHAnsi" w:cs="Times New Roman"/>
          <w:i/>
          <w:iCs/>
          <w:sz w:val="24"/>
          <w:szCs w:val="24"/>
        </w:rPr>
        <w:t>Journal of Sociology and Social Welfare</w:t>
      </w:r>
      <w:r w:rsidRPr="00237B85">
        <w:rPr>
          <w:rFonts w:asciiTheme="majorHAnsi" w:eastAsia="Times New Roman" w:hAnsiTheme="majorHAnsi" w:cs="Times New Roman"/>
          <w:sz w:val="24"/>
          <w:szCs w:val="24"/>
        </w:rPr>
        <w:t xml:space="preserve">, </w:t>
      </w:r>
      <w:r w:rsidRPr="00237B85">
        <w:rPr>
          <w:rFonts w:asciiTheme="majorHAnsi" w:eastAsia="Times New Roman" w:hAnsiTheme="majorHAnsi" w:cs="Times New Roman"/>
          <w:i/>
          <w:iCs/>
          <w:sz w:val="24"/>
          <w:szCs w:val="24"/>
        </w:rPr>
        <w:t>24</w:t>
      </w:r>
      <w:r w:rsidRPr="00237B85">
        <w:rPr>
          <w:rFonts w:asciiTheme="majorHAnsi" w:eastAsia="Times New Roman" w:hAnsiTheme="majorHAnsi" w:cs="Times New Roman"/>
          <w:sz w:val="24"/>
          <w:szCs w:val="24"/>
        </w:rPr>
        <w:t>, 211.</w:t>
      </w:r>
    </w:p>
    <w:p w14:paraId="0DCB0046" w14:textId="77777777" w:rsidR="002664CE" w:rsidRPr="002664CE" w:rsidRDefault="002664CE" w:rsidP="002664CE">
      <w:pPr>
        <w:ind w:left="480" w:hanging="480"/>
        <w:rPr>
          <w:rFonts w:asciiTheme="majorHAnsi" w:eastAsia="Times New Roman" w:hAnsiTheme="majorHAnsi" w:cs="Times New Roman"/>
          <w:sz w:val="24"/>
          <w:szCs w:val="24"/>
        </w:rPr>
      </w:pPr>
    </w:p>
    <w:p w14:paraId="3FD64702" w14:textId="77777777" w:rsidR="00953247" w:rsidRPr="00953247" w:rsidRDefault="00953247" w:rsidP="00953247">
      <w:pPr>
        <w:ind w:left="540" w:hanging="480"/>
        <w:rPr>
          <w:rFonts w:asciiTheme="majorHAnsi" w:eastAsia="Times New Roman" w:hAnsiTheme="majorHAnsi" w:cs="Times New Roman"/>
          <w:sz w:val="24"/>
          <w:szCs w:val="24"/>
        </w:rPr>
      </w:pPr>
      <w:r w:rsidRPr="00953247">
        <w:rPr>
          <w:rFonts w:asciiTheme="majorHAnsi" w:eastAsia="Times New Roman" w:hAnsiTheme="majorHAnsi" w:cs="Times New Roman"/>
          <w:sz w:val="24"/>
          <w:szCs w:val="24"/>
        </w:rPr>
        <w:t xml:space="preserve">Haynes, J. E. (1975). The “rank and File Movement” in Private Social Work. </w:t>
      </w:r>
      <w:r w:rsidRPr="00953247">
        <w:rPr>
          <w:rFonts w:asciiTheme="majorHAnsi" w:eastAsia="Times New Roman" w:hAnsiTheme="majorHAnsi" w:cs="Times New Roman"/>
          <w:i/>
          <w:iCs/>
          <w:sz w:val="24"/>
          <w:szCs w:val="24"/>
        </w:rPr>
        <w:t>Labor History</w:t>
      </w:r>
      <w:r w:rsidRPr="00953247">
        <w:rPr>
          <w:rFonts w:asciiTheme="majorHAnsi" w:eastAsia="Times New Roman" w:hAnsiTheme="majorHAnsi" w:cs="Times New Roman"/>
          <w:sz w:val="24"/>
          <w:szCs w:val="24"/>
        </w:rPr>
        <w:t xml:space="preserve">, </w:t>
      </w:r>
      <w:r w:rsidRPr="00953247">
        <w:rPr>
          <w:rFonts w:asciiTheme="majorHAnsi" w:eastAsia="Times New Roman" w:hAnsiTheme="majorHAnsi" w:cs="Times New Roman"/>
          <w:i/>
          <w:iCs/>
          <w:sz w:val="24"/>
          <w:szCs w:val="24"/>
        </w:rPr>
        <w:t>16</w:t>
      </w:r>
      <w:r w:rsidRPr="00953247">
        <w:rPr>
          <w:rFonts w:asciiTheme="majorHAnsi" w:eastAsia="Times New Roman" w:hAnsiTheme="majorHAnsi" w:cs="Times New Roman"/>
          <w:sz w:val="24"/>
          <w:szCs w:val="24"/>
        </w:rPr>
        <w:t>(1), 78.</w:t>
      </w:r>
    </w:p>
    <w:p w14:paraId="1A6EFFCE" w14:textId="77777777" w:rsidR="0069409F" w:rsidRPr="00141F5B" w:rsidRDefault="0069409F" w:rsidP="00374052">
      <w:pPr>
        <w:ind w:left="720"/>
        <w:rPr>
          <w:rFonts w:asciiTheme="majorHAnsi" w:hAnsiTheme="majorHAnsi"/>
          <w:sz w:val="24"/>
          <w:szCs w:val="24"/>
        </w:rPr>
      </w:pPr>
    </w:p>
    <w:p w14:paraId="67B9DBF2" w14:textId="77777777" w:rsidR="008036D1" w:rsidRDefault="008036D1" w:rsidP="0060403F">
      <w:pPr>
        <w:shd w:val="clear" w:color="auto" w:fill="E6E6E6"/>
        <w:rPr>
          <w:rFonts w:asciiTheme="majorHAnsi" w:hAnsiTheme="majorHAnsi"/>
          <w:b/>
          <w:sz w:val="24"/>
          <w:szCs w:val="24"/>
        </w:rPr>
      </w:pPr>
      <w:r w:rsidRPr="00141F5B">
        <w:rPr>
          <w:rFonts w:asciiTheme="majorHAnsi" w:hAnsiTheme="majorHAnsi"/>
          <w:b/>
          <w:sz w:val="24"/>
          <w:szCs w:val="24"/>
        </w:rPr>
        <w:t xml:space="preserve">Sessions </w:t>
      </w:r>
      <w:r w:rsidR="005076C9">
        <w:rPr>
          <w:rFonts w:asciiTheme="majorHAnsi" w:hAnsiTheme="majorHAnsi"/>
          <w:b/>
          <w:sz w:val="24"/>
          <w:szCs w:val="24"/>
        </w:rPr>
        <w:t>13</w:t>
      </w:r>
      <w:r w:rsidRPr="00141F5B">
        <w:rPr>
          <w:rFonts w:asciiTheme="majorHAnsi" w:hAnsiTheme="majorHAnsi"/>
          <w:b/>
          <w:sz w:val="24"/>
          <w:szCs w:val="24"/>
        </w:rPr>
        <w:t xml:space="preserve"> – </w:t>
      </w:r>
      <w:r w:rsidR="00563711">
        <w:rPr>
          <w:rFonts w:asciiTheme="majorHAnsi" w:hAnsiTheme="majorHAnsi"/>
          <w:b/>
          <w:sz w:val="24"/>
          <w:szCs w:val="24"/>
        </w:rPr>
        <w:t>Social Work and the Great Society</w:t>
      </w:r>
      <w:r w:rsidR="00492176">
        <w:rPr>
          <w:rFonts w:asciiTheme="majorHAnsi" w:hAnsiTheme="majorHAnsi"/>
          <w:b/>
          <w:sz w:val="24"/>
          <w:szCs w:val="24"/>
        </w:rPr>
        <w:t xml:space="preserve"> </w:t>
      </w:r>
    </w:p>
    <w:p w14:paraId="6037C1F5" w14:textId="77777777" w:rsidR="00CA70E7" w:rsidRPr="00CA70E7" w:rsidRDefault="00CA70E7" w:rsidP="008036D1">
      <w:pPr>
        <w:rPr>
          <w:rFonts w:asciiTheme="majorHAnsi" w:hAnsiTheme="majorHAnsi"/>
          <w:sz w:val="24"/>
          <w:szCs w:val="24"/>
        </w:rPr>
      </w:pPr>
      <w:r w:rsidRPr="00CA70E7">
        <w:rPr>
          <w:rFonts w:asciiTheme="majorHAnsi" w:hAnsiTheme="majorHAnsi"/>
          <w:sz w:val="24"/>
          <w:szCs w:val="24"/>
        </w:rPr>
        <w:lastRenderedPageBreak/>
        <w:t>The presidencies of John F. Kennedy and Lyndon B. Johnson</w:t>
      </w:r>
      <w:r>
        <w:rPr>
          <w:rFonts w:asciiTheme="majorHAnsi" w:hAnsiTheme="majorHAnsi"/>
          <w:sz w:val="24"/>
          <w:szCs w:val="24"/>
        </w:rPr>
        <w:t xml:space="preserve"> provided an opportunity to </w:t>
      </w:r>
      <w:r w:rsidR="00D72217">
        <w:rPr>
          <w:rFonts w:asciiTheme="majorHAnsi" w:hAnsiTheme="majorHAnsi"/>
          <w:sz w:val="24"/>
          <w:szCs w:val="24"/>
        </w:rPr>
        <w:t xml:space="preserve">enact </w:t>
      </w:r>
      <w:r>
        <w:rPr>
          <w:rFonts w:asciiTheme="majorHAnsi" w:hAnsiTheme="majorHAnsi"/>
          <w:sz w:val="24"/>
          <w:szCs w:val="24"/>
        </w:rPr>
        <w:t xml:space="preserve">a variety of social welfare programs </w:t>
      </w:r>
      <w:r w:rsidR="00D72217">
        <w:rPr>
          <w:rFonts w:asciiTheme="majorHAnsi" w:hAnsiTheme="majorHAnsi"/>
          <w:sz w:val="24"/>
          <w:szCs w:val="24"/>
        </w:rPr>
        <w:t xml:space="preserve">including ESEA, Head Start, </w:t>
      </w:r>
      <w:r w:rsidR="003152AB">
        <w:rPr>
          <w:rFonts w:asciiTheme="majorHAnsi" w:hAnsiTheme="majorHAnsi"/>
          <w:sz w:val="24"/>
          <w:szCs w:val="24"/>
        </w:rPr>
        <w:t xml:space="preserve">Medicare, Medicaid, </w:t>
      </w:r>
      <w:r w:rsidR="00D72217">
        <w:rPr>
          <w:rFonts w:asciiTheme="majorHAnsi" w:hAnsiTheme="majorHAnsi"/>
          <w:sz w:val="24"/>
          <w:szCs w:val="24"/>
        </w:rPr>
        <w:t>and the National Endowment for the Arts.</w:t>
      </w:r>
      <w:r w:rsidRPr="00CA70E7">
        <w:rPr>
          <w:rFonts w:asciiTheme="majorHAnsi" w:hAnsiTheme="majorHAnsi"/>
          <w:sz w:val="24"/>
          <w:szCs w:val="24"/>
        </w:rPr>
        <w:t xml:space="preserve"> </w:t>
      </w:r>
      <w:r w:rsidR="00C2350F">
        <w:rPr>
          <w:rFonts w:asciiTheme="majorHAnsi" w:hAnsiTheme="majorHAnsi"/>
          <w:sz w:val="24"/>
          <w:szCs w:val="24"/>
        </w:rPr>
        <w:t>Had Camelot arrived as promised?</w:t>
      </w:r>
    </w:p>
    <w:p w14:paraId="5618B52F" w14:textId="77777777" w:rsidR="005076C9" w:rsidRDefault="005076C9" w:rsidP="008036D1">
      <w:pPr>
        <w:rPr>
          <w:rFonts w:asciiTheme="majorHAnsi" w:hAnsiTheme="majorHAnsi"/>
          <w:b/>
          <w:sz w:val="24"/>
          <w:szCs w:val="24"/>
        </w:rPr>
      </w:pPr>
    </w:p>
    <w:p w14:paraId="0CEBBC78" w14:textId="77777777" w:rsidR="00725F89" w:rsidRPr="00725F89" w:rsidRDefault="00725F89" w:rsidP="008036D1">
      <w:pPr>
        <w:rPr>
          <w:rFonts w:asciiTheme="majorHAnsi" w:hAnsiTheme="majorHAnsi"/>
          <w:b/>
          <w:sz w:val="24"/>
          <w:szCs w:val="24"/>
        </w:rPr>
      </w:pPr>
      <w:r w:rsidRPr="00725F89">
        <w:rPr>
          <w:rFonts w:asciiTheme="majorHAnsi" w:hAnsiTheme="majorHAnsi"/>
          <w:b/>
          <w:sz w:val="24"/>
          <w:szCs w:val="24"/>
        </w:rPr>
        <w:t>Required Reading</w:t>
      </w:r>
    </w:p>
    <w:p w14:paraId="4AAA0CC1" w14:textId="77777777" w:rsidR="005076C9" w:rsidRDefault="005076C9" w:rsidP="008036D1">
      <w:pPr>
        <w:rPr>
          <w:rFonts w:asciiTheme="majorHAnsi" w:hAnsiTheme="majorHAnsi"/>
          <w:sz w:val="24"/>
          <w:szCs w:val="24"/>
        </w:rPr>
      </w:pPr>
      <w:proofErr w:type="spellStart"/>
      <w:r w:rsidRPr="003F1758">
        <w:rPr>
          <w:rFonts w:asciiTheme="majorHAnsi" w:hAnsiTheme="majorHAnsi"/>
          <w:sz w:val="24"/>
          <w:szCs w:val="24"/>
        </w:rPr>
        <w:t>Trattner</w:t>
      </w:r>
      <w:proofErr w:type="spellEnd"/>
      <w:r w:rsidRPr="003F1758">
        <w:rPr>
          <w:rFonts w:asciiTheme="majorHAnsi" w:hAnsiTheme="majorHAnsi"/>
          <w:sz w:val="24"/>
          <w:szCs w:val="24"/>
        </w:rPr>
        <w:t>: Chapter 14</w:t>
      </w:r>
      <w:r w:rsidR="003F1758" w:rsidRPr="003F1758">
        <w:rPr>
          <w:rFonts w:asciiTheme="majorHAnsi" w:hAnsiTheme="majorHAnsi"/>
          <w:sz w:val="24"/>
          <w:szCs w:val="24"/>
        </w:rPr>
        <w:t xml:space="preserve"> </w:t>
      </w:r>
      <w:r w:rsidR="00197E10">
        <w:rPr>
          <w:rFonts w:asciiTheme="majorHAnsi" w:hAnsiTheme="majorHAnsi"/>
          <w:sz w:val="24"/>
          <w:szCs w:val="24"/>
        </w:rPr>
        <w:t xml:space="preserve">- </w:t>
      </w:r>
      <w:r w:rsidR="003F1758" w:rsidRPr="003F1758">
        <w:rPr>
          <w:rFonts w:asciiTheme="majorHAnsi" w:hAnsiTheme="majorHAnsi"/>
          <w:sz w:val="24"/>
          <w:szCs w:val="24"/>
        </w:rPr>
        <w:t>From World War to Great Society</w:t>
      </w:r>
      <w:r w:rsidR="003F1758">
        <w:rPr>
          <w:rFonts w:asciiTheme="majorHAnsi" w:hAnsiTheme="majorHAnsi"/>
          <w:sz w:val="24"/>
          <w:szCs w:val="24"/>
        </w:rPr>
        <w:t xml:space="preserve"> </w:t>
      </w:r>
    </w:p>
    <w:p w14:paraId="78B814B0" w14:textId="77777777" w:rsidR="00DF140F" w:rsidRDefault="00DF140F" w:rsidP="008036D1">
      <w:pPr>
        <w:rPr>
          <w:rFonts w:asciiTheme="majorHAnsi" w:hAnsiTheme="majorHAnsi"/>
          <w:sz w:val="24"/>
          <w:szCs w:val="24"/>
        </w:rPr>
      </w:pPr>
    </w:p>
    <w:p w14:paraId="48FE9634" w14:textId="77777777" w:rsidR="00DF140F" w:rsidRPr="003F1758" w:rsidRDefault="00DF140F" w:rsidP="008036D1">
      <w:pPr>
        <w:rPr>
          <w:rFonts w:asciiTheme="majorHAnsi" w:hAnsiTheme="majorHAnsi"/>
          <w:sz w:val="24"/>
          <w:szCs w:val="24"/>
        </w:rPr>
      </w:pPr>
      <w:r>
        <w:rPr>
          <w:rFonts w:asciiTheme="majorHAnsi" w:hAnsiTheme="majorHAnsi"/>
          <w:sz w:val="24"/>
          <w:szCs w:val="24"/>
        </w:rPr>
        <w:t xml:space="preserve">Katz: </w:t>
      </w:r>
      <w:r w:rsidR="00197E10">
        <w:rPr>
          <w:rFonts w:asciiTheme="majorHAnsi" w:hAnsiTheme="majorHAnsi"/>
          <w:sz w:val="24"/>
          <w:szCs w:val="24"/>
        </w:rPr>
        <w:t xml:space="preserve">Chapter 9 - The War on Poverty and the Expansion of Social Welfare </w:t>
      </w:r>
    </w:p>
    <w:p w14:paraId="69D522E1" w14:textId="77777777" w:rsidR="005076C9" w:rsidRPr="00141F5B" w:rsidRDefault="005076C9" w:rsidP="008036D1">
      <w:pPr>
        <w:rPr>
          <w:rFonts w:asciiTheme="majorHAnsi" w:hAnsiTheme="majorHAnsi"/>
          <w:b/>
          <w:sz w:val="24"/>
          <w:szCs w:val="24"/>
        </w:rPr>
      </w:pPr>
    </w:p>
    <w:p w14:paraId="35E2B47B" w14:textId="033C2CBB" w:rsidR="0069409F" w:rsidRDefault="0069409F" w:rsidP="0060403F">
      <w:pPr>
        <w:shd w:val="clear" w:color="auto" w:fill="E6E6E6"/>
        <w:rPr>
          <w:rFonts w:asciiTheme="majorHAnsi" w:hAnsiTheme="majorHAnsi"/>
          <w:b/>
          <w:sz w:val="24"/>
          <w:szCs w:val="24"/>
        </w:rPr>
      </w:pPr>
      <w:r w:rsidRPr="00141F5B">
        <w:rPr>
          <w:rFonts w:asciiTheme="majorHAnsi" w:hAnsiTheme="majorHAnsi"/>
          <w:b/>
          <w:sz w:val="24"/>
          <w:szCs w:val="24"/>
        </w:rPr>
        <w:t xml:space="preserve">Session </w:t>
      </w:r>
      <w:r w:rsidR="003F1758">
        <w:rPr>
          <w:rFonts w:asciiTheme="majorHAnsi" w:hAnsiTheme="majorHAnsi"/>
          <w:b/>
          <w:sz w:val="24"/>
          <w:szCs w:val="24"/>
        </w:rPr>
        <w:t xml:space="preserve">14 – </w:t>
      </w:r>
      <w:proofErr w:type="spellStart"/>
      <w:proofErr w:type="gramStart"/>
      <w:r w:rsidR="00CA70E7">
        <w:rPr>
          <w:rFonts w:asciiTheme="majorHAnsi" w:hAnsiTheme="majorHAnsi"/>
          <w:b/>
          <w:sz w:val="24"/>
          <w:szCs w:val="24"/>
        </w:rPr>
        <w:t>Reagonomics</w:t>
      </w:r>
      <w:proofErr w:type="spellEnd"/>
      <w:r w:rsidR="00092F6C">
        <w:rPr>
          <w:rFonts w:asciiTheme="majorHAnsi" w:hAnsiTheme="majorHAnsi"/>
          <w:b/>
          <w:sz w:val="24"/>
          <w:szCs w:val="24"/>
        </w:rPr>
        <w:t>,  Clinton’s</w:t>
      </w:r>
      <w:proofErr w:type="gramEnd"/>
      <w:r w:rsidR="00092F6C">
        <w:rPr>
          <w:rFonts w:asciiTheme="majorHAnsi" w:hAnsiTheme="majorHAnsi"/>
          <w:b/>
          <w:sz w:val="24"/>
          <w:szCs w:val="24"/>
        </w:rPr>
        <w:t xml:space="preserve"> Middle of the Road Approach, and then we have Obama  </w:t>
      </w:r>
    </w:p>
    <w:p w14:paraId="5532A1A8" w14:textId="7E7A6520" w:rsidR="00725F89" w:rsidRPr="0091354F" w:rsidRDefault="003152AB" w:rsidP="00777F95">
      <w:pPr>
        <w:rPr>
          <w:rFonts w:asciiTheme="majorHAnsi" w:hAnsiTheme="majorHAnsi"/>
          <w:sz w:val="24"/>
          <w:szCs w:val="24"/>
        </w:rPr>
      </w:pPr>
      <w:r w:rsidRPr="0091354F">
        <w:rPr>
          <w:rFonts w:asciiTheme="majorHAnsi" w:hAnsiTheme="majorHAnsi"/>
          <w:sz w:val="24"/>
          <w:szCs w:val="24"/>
        </w:rPr>
        <w:t xml:space="preserve">David Stockman, </w:t>
      </w:r>
      <w:r w:rsidR="0091354F" w:rsidRPr="0091354F">
        <w:rPr>
          <w:rFonts w:asciiTheme="majorHAnsi" w:hAnsiTheme="majorHAnsi"/>
          <w:sz w:val="24"/>
          <w:szCs w:val="24"/>
        </w:rPr>
        <w:t xml:space="preserve">the </w:t>
      </w:r>
      <w:r w:rsidR="0091354F">
        <w:rPr>
          <w:rFonts w:asciiTheme="majorHAnsi" w:hAnsiTheme="majorHAnsi"/>
          <w:sz w:val="24"/>
          <w:szCs w:val="24"/>
        </w:rPr>
        <w:t xml:space="preserve">disenchanted </w:t>
      </w:r>
      <w:r w:rsidR="0091354F" w:rsidRPr="0091354F">
        <w:rPr>
          <w:rFonts w:asciiTheme="majorHAnsi" w:hAnsiTheme="majorHAnsi"/>
          <w:sz w:val="24"/>
          <w:szCs w:val="24"/>
        </w:rPr>
        <w:t xml:space="preserve">director of </w:t>
      </w:r>
      <w:proofErr w:type="spellStart"/>
      <w:r w:rsidR="0091354F" w:rsidRPr="0091354F">
        <w:rPr>
          <w:rFonts w:asciiTheme="majorHAnsi" w:hAnsiTheme="majorHAnsi"/>
          <w:sz w:val="24"/>
          <w:szCs w:val="24"/>
        </w:rPr>
        <w:t>Reagon’s</w:t>
      </w:r>
      <w:proofErr w:type="spellEnd"/>
      <w:r w:rsidR="0091354F" w:rsidRPr="0091354F">
        <w:rPr>
          <w:rFonts w:asciiTheme="majorHAnsi" w:hAnsiTheme="majorHAnsi"/>
          <w:sz w:val="24"/>
          <w:szCs w:val="24"/>
        </w:rPr>
        <w:t xml:space="preserve"> </w:t>
      </w:r>
      <w:r w:rsidR="0091354F">
        <w:rPr>
          <w:rFonts w:asciiTheme="majorHAnsi" w:hAnsiTheme="majorHAnsi"/>
          <w:sz w:val="24"/>
          <w:szCs w:val="24"/>
        </w:rPr>
        <w:t>O</w:t>
      </w:r>
      <w:r w:rsidR="0091354F" w:rsidRPr="0091354F">
        <w:rPr>
          <w:rFonts w:asciiTheme="majorHAnsi" w:hAnsiTheme="majorHAnsi"/>
          <w:sz w:val="24"/>
          <w:szCs w:val="24"/>
        </w:rPr>
        <w:t xml:space="preserve">ffice of Management and Budget, </w:t>
      </w:r>
      <w:r w:rsidR="0091354F">
        <w:rPr>
          <w:rFonts w:asciiTheme="majorHAnsi" w:hAnsiTheme="majorHAnsi"/>
          <w:sz w:val="24"/>
          <w:szCs w:val="24"/>
        </w:rPr>
        <w:t xml:space="preserve">told journalists </w:t>
      </w:r>
      <w:r w:rsidR="0091354F" w:rsidRPr="0091354F">
        <w:rPr>
          <w:rFonts w:asciiTheme="majorHAnsi" w:hAnsiTheme="majorHAnsi"/>
          <w:sz w:val="24"/>
          <w:szCs w:val="24"/>
        </w:rPr>
        <w:t>that the administration’s policies were a “Trojan horse full of benefits for the rich” and that supply-side economics were really trickle-down economics in disguise.</w:t>
      </w:r>
      <w:r w:rsidR="0091354F">
        <w:rPr>
          <w:rFonts w:asciiTheme="majorHAnsi" w:hAnsiTheme="majorHAnsi"/>
          <w:sz w:val="24"/>
          <w:szCs w:val="24"/>
        </w:rPr>
        <w:t xml:space="preserve"> Dark days for social welfare!</w:t>
      </w:r>
      <w:r w:rsidR="00092F6C">
        <w:rPr>
          <w:rFonts w:asciiTheme="majorHAnsi" w:hAnsiTheme="majorHAnsi"/>
          <w:sz w:val="24"/>
          <w:szCs w:val="24"/>
        </w:rPr>
        <w:t xml:space="preserve">  Clinton then surprises everyone with the middle of the road approach. The second President Bush pushes back followed by the Obama sprint. And now President Trump. </w:t>
      </w:r>
    </w:p>
    <w:p w14:paraId="1270951B" w14:textId="77777777" w:rsidR="00D72217" w:rsidRDefault="00D72217" w:rsidP="00777F95">
      <w:pPr>
        <w:rPr>
          <w:rFonts w:asciiTheme="majorHAnsi" w:hAnsiTheme="majorHAnsi"/>
          <w:b/>
          <w:sz w:val="24"/>
          <w:szCs w:val="24"/>
        </w:rPr>
      </w:pPr>
    </w:p>
    <w:p w14:paraId="0414F5F1" w14:textId="77777777" w:rsidR="00725F89" w:rsidRDefault="00725F89" w:rsidP="00777F95">
      <w:pPr>
        <w:rPr>
          <w:rFonts w:asciiTheme="majorHAnsi" w:hAnsiTheme="majorHAnsi"/>
          <w:b/>
          <w:sz w:val="24"/>
          <w:szCs w:val="24"/>
        </w:rPr>
      </w:pPr>
      <w:r>
        <w:rPr>
          <w:rFonts w:asciiTheme="majorHAnsi" w:hAnsiTheme="majorHAnsi"/>
          <w:b/>
          <w:sz w:val="24"/>
          <w:szCs w:val="24"/>
        </w:rPr>
        <w:t>Required Reading:</w:t>
      </w:r>
    </w:p>
    <w:p w14:paraId="332BDCD1" w14:textId="77777777" w:rsidR="00725F89" w:rsidRDefault="00197E10" w:rsidP="00777F95">
      <w:pPr>
        <w:rPr>
          <w:rFonts w:asciiTheme="majorHAnsi" w:hAnsiTheme="majorHAnsi"/>
          <w:sz w:val="24"/>
          <w:szCs w:val="24"/>
        </w:rPr>
      </w:pPr>
      <w:proofErr w:type="spellStart"/>
      <w:r>
        <w:rPr>
          <w:rFonts w:asciiTheme="majorHAnsi" w:hAnsiTheme="majorHAnsi"/>
          <w:sz w:val="24"/>
          <w:szCs w:val="24"/>
        </w:rPr>
        <w:t>Trattner</w:t>
      </w:r>
      <w:proofErr w:type="spellEnd"/>
      <w:r>
        <w:rPr>
          <w:rFonts w:asciiTheme="majorHAnsi" w:hAnsiTheme="majorHAnsi"/>
          <w:sz w:val="24"/>
          <w:szCs w:val="24"/>
        </w:rPr>
        <w:t>: Chapter 16 - War on the Welfare State</w:t>
      </w:r>
    </w:p>
    <w:p w14:paraId="34C31598" w14:textId="77777777" w:rsidR="00197E10" w:rsidRDefault="00197E10" w:rsidP="00777F95">
      <w:pPr>
        <w:rPr>
          <w:rFonts w:asciiTheme="majorHAnsi" w:hAnsiTheme="majorHAnsi"/>
          <w:sz w:val="24"/>
          <w:szCs w:val="24"/>
        </w:rPr>
      </w:pPr>
    </w:p>
    <w:p w14:paraId="3B202FA0" w14:textId="77777777" w:rsidR="00197E10" w:rsidRPr="00141F5B" w:rsidRDefault="00197E10" w:rsidP="00777F95">
      <w:pPr>
        <w:rPr>
          <w:rFonts w:asciiTheme="majorHAnsi" w:hAnsiTheme="majorHAnsi"/>
          <w:b/>
          <w:sz w:val="24"/>
          <w:szCs w:val="24"/>
        </w:rPr>
      </w:pPr>
      <w:r>
        <w:rPr>
          <w:rFonts w:asciiTheme="majorHAnsi" w:hAnsiTheme="majorHAnsi"/>
          <w:sz w:val="24"/>
          <w:szCs w:val="24"/>
        </w:rPr>
        <w:t xml:space="preserve">Katz: Chapter 10 – The War on Welfare </w:t>
      </w:r>
    </w:p>
    <w:p w14:paraId="281CD599" w14:textId="77777777" w:rsidR="00092F6C" w:rsidRDefault="00092F6C" w:rsidP="00092F6C">
      <w:pPr>
        <w:rPr>
          <w:rFonts w:asciiTheme="majorHAnsi" w:hAnsiTheme="majorHAnsi"/>
          <w:b/>
          <w:sz w:val="24"/>
          <w:szCs w:val="24"/>
        </w:rPr>
      </w:pPr>
    </w:p>
    <w:p w14:paraId="001153C1" w14:textId="77777777" w:rsidR="00E57375" w:rsidRDefault="00092F6C" w:rsidP="00092F6C">
      <w:pPr>
        <w:rPr>
          <w:rFonts w:asciiTheme="majorHAnsi" w:hAnsiTheme="majorHAnsi"/>
          <w:sz w:val="24"/>
          <w:szCs w:val="24"/>
        </w:rPr>
      </w:pPr>
      <w:r w:rsidRPr="00092F6C">
        <w:rPr>
          <w:rFonts w:asciiTheme="majorHAnsi" w:hAnsiTheme="majorHAnsi"/>
          <w:b/>
          <w:sz w:val="24"/>
          <w:szCs w:val="24"/>
        </w:rPr>
        <w:t>Readings to be Added:</w:t>
      </w:r>
      <w:r>
        <w:rPr>
          <w:rFonts w:asciiTheme="majorHAnsi" w:hAnsiTheme="majorHAnsi"/>
          <w:sz w:val="24"/>
          <w:szCs w:val="24"/>
        </w:rPr>
        <w:t xml:space="preserve"> </w:t>
      </w:r>
    </w:p>
    <w:p w14:paraId="6ACD5B53" w14:textId="77777777" w:rsidR="00E57375" w:rsidRDefault="00E57375" w:rsidP="00092F6C">
      <w:pPr>
        <w:rPr>
          <w:rFonts w:asciiTheme="majorHAnsi" w:hAnsiTheme="majorHAnsi"/>
          <w:sz w:val="24"/>
          <w:szCs w:val="24"/>
        </w:rPr>
      </w:pPr>
    </w:p>
    <w:p w14:paraId="63357832" w14:textId="77777777" w:rsidR="00E57375" w:rsidRDefault="00E57375" w:rsidP="00092F6C">
      <w:pPr>
        <w:rPr>
          <w:rFonts w:asciiTheme="majorHAnsi" w:hAnsiTheme="majorHAnsi"/>
          <w:sz w:val="24"/>
          <w:szCs w:val="24"/>
        </w:rPr>
      </w:pPr>
    </w:p>
    <w:p w14:paraId="1551141F" w14:textId="77777777" w:rsidR="00E57375" w:rsidRDefault="00E57375" w:rsidP="00092F6C">
      <w:pPr>
        <w:rPr>
          <w:rFonts w:asciiTheme="majorHAnsi" w:hAnsiTheme="majorHAnsi"/>
          <w:sz w:val="24"/>
          <w:szCs w:val="24"/>
        </w:rPr>
      </w:pPr>
    </w:p>
    <w:p w14:paraId="627DA9B3" w14:textId="77777777" w:rsidR="00E57375" w:rsidRDefault="00E57375" w:rsidP="00092F6C">
      <w:pPr>
        <w:rPr>
          <w:rFonts w:asciiTheme="majorHAnsi" w:hAnsiTheme="majorHAnsi"/>
          <w:sz w:val="24"/>
          <w:szCs w:val="24"/>
        </w:rPr>
      </w:pPr>
    </w:p>
    <w:p w14:paraId="09E419F6" w14:textId="77777777" w:rsidR="00E57375" w:rsidRDefault="00E57375" w:rsidP="00092F6C">
      <w:pPr>
        <w:rPr>
          <w:rFonts w:asciiTheme="majorHAnsi" w:hAnsiTheme="majorHAnsi"/>
          <w:sz w:val="24"/>
          <w:szCs w:val="24"/>
        </w:rPr>
      </w:pPr>
    </w:p>
    <w:p w14:paraId="0EC4B55B" w14:textId="77777777" w:rsidR="00E57375" w:rsidRDefault="00E57375" w:rsidP="00092F6C">
      <w:pPr>
        <w:rPr>
          <w:rFonts w:asciiTheme="majorHAnsi" w:hAnsiTheme="majorHAnsi"/>
          <w:sz w:val="24"/>
          <w:szCs w:val="24"/>
        </w:rPr>
      </w:pPr>
    </w:p>
    <w:p w14:paraId="5CCFEAEF" w14:textId="0B837781" w:rsidR="0069409F" w:rsidRPr="00E57375" w:rsidRDefault="00E57375" w:rsidP="00092F6C">
      <w:pPr>
        <w:rPr>
          <w:rFonts w:asciiTheme="majorHAnsi" w:hAnsiTheme="majorHAnsi"/>
          <w:b/>
          <w:sz w:val="24"/>
          <w:szCs w:val="24"/>
        </w:rPr>
      </w:pPr>
      <w:r>
        <w:rPr>
          <w:rFonts w:asciiTheme="majorHAnsi" w:hAnsiTheme="majorHAnsi"/>
          <w:b/>
          <w:sz w:val="24"/>
          <w:szCs w:val="24"/>
        </w:rPr>
        <w:t>Bibliography</w:t>
      </w:r>
    </w:p>
    <w:p w14:paraId="2F74BC8D" w14:textId="77777777" w:rsidR="00B21BB9" w:rsidRPr="00B21BB9" w:rsidRDefault="00B21BB9">
      <w:pPr>
        <w:rPr>
          <w:rFonts w:asciiTheme="majorHAnsi" w:hAnsiTheme="majorHAnsi"/>
          <w:sz w:val="24"/>
          <w:szCs w:val="24"/>
        </w:rPr>
      </w:pPr>
    </w:p>
    <w:p w14:paraId="2C722C04" w14:textId="77777777" w:rsidR="00B21BB9" w:rsidRPr="00B21BB9" w:rsidRDefault="00B21BB9" w:rsidP="00B21BB9">
      <w:pPr>
        <w:spacing w:line="480" w:lineRule="auto"/>
        <w:ind w:hanging="480"/>
        <w:rPr>
          <w:rFonts w:asciiTheme="majorHAnsi" w:eastAsia="Times New Roman" w:hAnsiTheme="majorHAnsi" w:cs="Times New Roman"/>
          <w:sz w:val="24"/>
          <w:szCs w:val="24"/>
        </w:rPr>
      </w:pPr>
      <w:r w:rsidRPr="00B21BB9">
        <w:rPr>
          <w:rFonts w:asciiTheme="majorHAnsi" w:eastAsia="Times New Roman" w:hAnsiTheme="majorHAnsi" w:cs="Times New Roman"/>
          <w:sz w:val="24"/>
          <w:szCs w:val="24"/>
        </w:rPr>
        <w:t xml:space="preserve">Addams, J. (1999). </w:t>
      </w:r>
      <w:r w:rsidRPr="00B21BB9">
        <w:rPr>
          <w:rFonts w:asciiTheme="majorHAnsi" w:eastAsia="Times New Roman" w:hAnsiTheme="majorHAnsi" w:cs="Times New Roman"/>
          <w:i/>
          <w:iCs/>
          <w:sz w:val="24"/>
          <w:szCs w:val="24"/>
        </w:rPr>
        <w:t>Twenty years at Hull-House: with autobiographical notes</w:t>
      </w:r>
      <w:r w:rsidRPr="00B21BB9">
        <w:rPr>
          <w:rFonts w:asciiTheme="majorHAnsi" w:eastAsia="Times New Roman" w:hAnsiTheme="majorHAnsi" w:cs="Times New Roman"/>
          <w:sz w:val="24"/>
          <w:szCs w:val="24"/>
        </w:rPr>
        <w:t>. New York: Signet Classic.</w:t>
      </w:r>
    </w:p>
    <w:p w14:paraId="330F512C" w14:textId="77777777" w:rsidR="00B21BB9" w:rsidRPr="00B21BB9" w:rsidRDefault="00B21BB9" w:rsidP="007D7DEC">
      <w:pPr>
        <w:spacing w:line="480" w:lineRule="auto"/>
        <w:ind w:hanging="480"/>
        <w:rPr>
          <w:rFonts w:asciiTheme="majorHAnsi" w:eastAsia="Times New Roman" w:hAnsiTheme="majorHAnsi" w:cs="Times New Roman"/>
          <w:sz w:val="24"/>
          <w:szCs w:val="24"/>
        </w:rPr>
      </w:pPr>
      <w:r w:rsidRPr="00B21BB9">
        <w:rPr>
          <w:rFonts w:asciiTheme="majorHAnsi" w:eastAsia="Times New Roman" w:hAnsiTheme="majorHAnsi" w:cs="Times New Roman"/>
          <w:sz w:val="24"/>
          <w:szCs w:val="24"/>
        </w:rPr>
        <w:t xml:space="preserve">Agnew, E. N. (2004). </w:t>
      </w:r>
      <w:r w:rsidRPr="00B21BB9">
        <w:rPr>
          <w:rFonts w:asciiTheme="majorHAnsi" w:eastAsia="Times New Roman" w:hAnsiTheme="majorHAnsi" w:cs="Times New Roman"/>
          <w:i/>
          <w:iCs/>
          <w:sz w:val="24"/>
          <w:szCs w:val="24"/>
        </w:rPr>
        <w:t>From Charity to Social Work: Mary E. Richmond and the Creation of an American Profession</w:t>
      </w:r>
      <w:r w:rsidRPr="00B21BB9">
        <w:rPr>
          <w:rFonts w:asciiTheme="majorHAnsi" w:eastAsia="Times New Roman" w:hAnsiTheme="majorHAnsi" w:cs="Times New Roman"/>
          <w:sz w:val="24"/>
          <w:szCs w:val="24"/>
        </w:rPr>
        <w:t>. University of Illinois Press.</w:t>
      </w:r>
    </w:p>
    <w:p w14:paraId="6DA9D5E8" w14:textId="77777777" w:rsidR="00B21BB9" w:rsidRPr="00B21BB9" w:rsidRDefault="00B21BB9" w:rsidP="007D7DEC">
      <w:pPr>
        <w:spacing w:line="480" w:lineRule="auto"/>
        <w:ind w:hanging="480"/>
        <w:rPr>
          <w:rFonts w:asciiTheme="majorHAnsi" w:eastAsia="Times New Roman" w:hAnsiTheme="majorHAnsi" w:cs="Times New Roman"/>
          <w:sz w:val="24"/>
          <w:szCs w:val="24"/>
        </w:rPr>
      </w:pPr>
      <w:r w:rsidRPr="00B21BB9">
        <w:rPr>
          <w:rFonts w:asciiTheme="majorHAnsi" w:eastAsia="Times New Roman" w:hAnsiTheme="majorHAnsi" w:cs="Times New Roman"/>
          <w:sz w:val="24"/>
          <w:szCs w:val="24"/>
        </w:rPr>
        <w:t xml:space="preserve">American Association of Social Workers - Social Welfare History Project. (n.d.). </w:t>
      </w:r>
      <w:r w:rsidRPr="00B21BB9">
        <w:rPr>
          <w:rFonts w:asciiTheme="majorHAnsi" w:eastAsia="Times New Roman" w:hAnsiTheme="majorHAnsi" w:cs="Times New Roman"/>
          <w:i/>
          <w:iCs/>
          <w:sz w:val="24"/>
          <w:szCs w:val="24"/>
        </w:rPr>
        <w:t>Social Welfare History Project</w:t>
      </w:r>
      <w:r w:rsidRPr="00B21BB9">
        <w:rPr>
          <w:rFonts w:asciiTheme="majorHAnsi" w:eastAsia="Times New Roman" w:hAnsiTheme="majorHAnsi" w:cs="Times New Roman"/>
          <w:sz w:val="24"/>
          <w:szCs w:val="24"/>
        </w:rPr>
        <w:t>. Retrieved August 8, 2013, from http://www.socialwelfarehistory.com/organizations/american-association-of-social-workers/</w:t>
      </w:r>
    </w:p>
    <w:p w14:paraId="278005B7" w14:textId="77777777" w:rsidR="00B21BB9" w:rsidRPr="00B21BB9" w:rsidRDefault="00B21BB9" w:rsidP="007D7DEC">
      <w:pPr>
        <w:spacing w:line="480" w:lineRule="auto"/>
        <w:ind w:hanging="480"/>
        <w:rPr>
          <w:rFonts w:asciiTheme="majorHAnsi" w:eastAsia="Times New Roman" w:hAnsiTheme="majorHAnsi" w:cs="Times New Roman"/>
          <w:sz w:val="24"/>
          <w:szCs w:val="24"/>
        </w:rPr>
      </w:pPr>
      <w:r w:rsidRPr="00B21BB9">
        <w:rPr>
          <w:rFonts w:asciiTheme="majorHAnsi" w:eastAsia="Times New Roman" w:hAnsiTheme="majorHAnsi" w:cs="Times New Roman"/>
          <w:sz w:val="24"/>
          <w:szCs w:val="24"/>
        </w:rPr>
        <w:t xml:space="preserve">Andrews, J., &amp; </w:t>
      </w:r>
      <w:proofErr w:type="spellStart"/>
      <w:r w:rsidRPr="00B21BB9">
        <w:rPr>
          <w:rFonts w:asciiTheme="majorHAnsi" w:eastAsia="Times New Roman" w:hAnsiTheme="majorHAnsi" w:cs="Times New Roman"/>
          <w:sz w:val="24"/>
          <w:szCs w:val="24"/>
        </w:rPr>
        <w:t>Reisch</w:t>
      </w:r>
      <w:proofErr w:type="spellEnd"/>
      <w:r w:rsidRPr="00B21BB9">
        <w:rPr>
          <w:rFonts w:asciiTheme="majorHAnsi" w:eastAsia="Times New Roman" w:hAnsiTheme="majorHAnsi" w:cs="Times New Roman"/>
          <w:sz w:val="24"/>
          <w:szCs w:val="24"/>
        </w:rPr>
        <w:t xml:space="preserve">, M. (1997a). Legacy of McCarthyism on Social Group Work: An Historical Analysis, The. </w:t>
      </w:r>
      <w:r w:rsidRPr="00B21BB9">
        <w:rPr>
          <w:rFonts w:asciiTheme="majorHAnsi" w:eastAsia="Times New Roman" w:hAnsiTheme="majorHAnsi" w:cs="Times New Roman"/>
          <w:i/>
          <w:iCs/>
          <w:sz w:val="24"/>
          <w:szCs w:val="24"/>
        </w:rPr>
        <w:t>Journal of Sociology and Social Welfare</w:t>
      </w:r>
      <w:r w:rsidRPr="00B21BB9">
        <w:rPr>
          <w:rFonts w:asciiTheme="majorHAnsi" w:eastAsia="Times New Roman" w:hAnsiTheme="majorHAnsi" w:cs="Times New Roman"/>
          <w:sz w:val="24"/>
          <w:szCs w:val="24"/>
        </w:rPr>
        <w:t xml:space="preserve">, </w:t>
      </w:r>
      <w:r w:rsidRPr="00B21BB9">
        <w:rPr>
          <w:rFonts w:asciiTheme="majorHAnsi" w:eastAsia="Times New Roman" w:hAnsiTheme="majorHAnsi" w:cs="Times New Roman"/>
          <w:i/>
          <w:iCs/>
          <w:sz w:val="24"/>
          <w:szCs w:val="24"/>
        </w:rPr>
        <w:t>24</w:t>
      </w:r>
      <w:r w:rsidRPr="00B21BB9">
        <w:rPr>
          <w:rFonts w:asciiTheme="majorHAnsi" w:eastAsia="Times New Roman" w:hAnsiTheme="majorHAnsi" w:cs="Times New Roman"/>
          <w:sz w:val="24"/>
          <w:szCs w:val="24"/>
        </w:rPr>
        <w:t>, 211.</w:t>
      </w:r>
    </w:p>
    <w:p w14:paraId="75680EA0" w14:textId="77777777" w:rsidR="00B21BB9" w:rsidRPr="00B21BB9" w:rsidRDefault="00B21BB9" w:rsidP="007D7DEC">
      <w:pPr>
        <w:spacing w:line="480" w:lineRule="auto"/>
        <w:ind w:hanging="480"/>
        <w:rPr>
          <w:rFonts w:asciiTheme="majorHAnsi" w:eastAsia="Times New Roman" w:hAnsiTheme="majorHAnsi" w:cs="Times New Roman"/>
          <w:sz w:val="24"/>
          <w:szCs w:val="24"/>
        </w:rPr>
      </w:pPr>
      <w:r w:rsidRPr="00B21BB9">
        <w:rPr>
          <w:rFonts w:asciiTheme="majorHAnsi" w:eastAsia="Times New Roman" w:hAnsiTheme="majorHAnsi" w:cs="Times New Roman"/>
          <w:sz w:val="24"/>
          <w:szCs w:val="24"/>
        </w:rPr>
        <w:lastRenderedPageBreak/>
        <w:t xml:space="preserve">Andrews, J., &amp; </w:t>
      </w:r>
      <w:proofErr w:type="spellStart"/>
      <w:r w:rsidRPr="00B21BB9">
        <w:rPr>
          <w:rFonts w:asciiTheme="majorHAnsi" w:eastAsia="Times New Roman" w:hAnsiTheme="majorHAnsi" w:cs="Times New Roman"/>
          <w:sz w:val="24"/>
          <w:szCs w:val="24"/>
        </w:rPr>
        <w:t>Reisch</w:t>
      </w:r>
      <w:proofErr w:type="spellEnd"/>
      <w:r w:rsidRPr="00B21BB9">
        <w:rPr>
          <w:rFonts w:asciiTheme="majorHAnsi" w:eastAsia="Times New Roman" w:hAnsiTheme="majorHAnsi" w:cs="Times New Roman"/>
          <w:sz w:val="24"/>
          <w:szCs w:val="24"/>
        </w:rPr>
        <w:t xml:space="preserve">, M. (1997b). Social work and anti-communism: A historical analysis of the McCarthy era. </w:t>
      </w:r>
      <w:r w:rsidRPr="00B21BB9">
        <w:rPr>
          <w:rFonts w:asciiTheme="majorHAnsi" w:eastAsia="Times New Roman" w:hAnsiTheme="majorHAnsi" w:cs="Times New Roman"/>
          <w:i/>
          <w:iCs/>
          <w:sz w:val="24"/>
          <w:szCs w:val="24"/>
        </w:rPr>
        <w:t xml:space="preserve">Journal of </w:t>
      </w:r>
      <w:proofErr w:type="spellStart"/>
      <w:r w:rsidRPr="00B21BB9">
        <w:rPr>
          <w:rFonts w:asciiTheme="majorHAnsi" w:eastAsia="Times New Roman" w:hAnsiTheme="majorHAnsi" w:cs="Times New Roman"/>
          <w:i/>
          <w:iCs/>
          <w:sz w:val="24"/>
          <w:szCs w:val="24"/>
        </w:rPr>
        <w:t>Progessive</w:t>
      </w:r>
      <w:proofErr w:type="spellEnd"/>
      <w:r w:rsidRPr="00B21BB9">
        <w:rPr>
          <w:rFonts w:asciiTheme="majorHAnsi" w:eastAsia="Times New Roman" w:hAnsiTheme="majorHAnsi" w:cs="Times New Roman"/>
          <w:i/>
          <w:iCs/>
          <w:sz w:val="24"/>
          <w:szCs w:val="24"/>
        </w:rPr>
        <w:t xml:space="preserve"> Human Services</w:t>
      </w:r>
      <w:r w:rsidRPr="00B21BB9">
        <w:rPr>
          <w:rFonts w:asciiTheme="majorHAnsi" w:eastAsia="Times New Roman" w:hAnsiTheme="majorHAnsi" w:cs="Times New Roman"/>
          <w:sz w:val="24"/>
          <w:szCs w:val="24"/>
        </w:rPr>
        <w:t xml:space="preserve">, </w:t>
      </w:r>
      <w:r w:rsidRPr="00B21BB9">
        <w:rPr>
          <w:rFonts w:asciiTheme="majorHAnsi" w:eastAsia="Times New Roman" w:hAnsiTheme="majorHAnsi" w:cs="Times New Roman"/>
          <w:i/>
          <w:iCs/>
          <w:sz w:val="24"/>
          <w:szCs w:val="24"/>
        </w:rPr>
        <w:t>8</w:t>
      </w:r>
      <w:r w:rsidRPr="00B21BB9">
        <w:rPr>
          <w:rFonts w:asciiTheme="majorHAnsi" w:eastAsia="Times New Roman" w:hAnsiTheme="majorHAnsi" w:cs="Times New Roman"/>
          <w:sz w:val="24"/>
          <w:szCs w:val="24"/>
        </w:rPr>
        <w:t>(2), 29–49.</w:t>
      </w:r>
    </w:p>
    <w:p w14:paraId="34060577" w14:textId="77777777" w:rsidR="00B21BB9" w:rsidRPr="00B21BB9" w:rsidRDefault="00B21BB9" w:rsidP="00B21BB9">
      <w:pPr>
        <w:spacing w:line="480" w:lineRule="auto"/>
        <w:ind w:hanging="480"/>
        <w:rPr>
          <w:rFonts w:asciiTheme="majorHAnsi" w:eastAsia="Times New Roman" w:hAnsiTheme="majorHAnsi" w:cs="Times New Roman"/>
          <w:sz w:val="24"/>
          <w:szCs w:val="24"/>
        </w:rPr>
      </w:pPr>
      <w:r w:rsidRPr="00B21BB9">
        <w:rPr>
          <w:rFonts w:asciiTheme="majorHAnsi" w:eastAsia="Times New Roman" w:hAnsiTheme="majorHAnsi" w:cs="Times New Roman"/>
          <w:sz w:val="24"/>
          <w:szCs w:val="24"/>
        </w:rPr>
        <w:t xml:space="preserve">Anonymous. (1890). </w:t>
      </w:r>
      <w:r w:rsidRPr="00B21BB9">
        <w:rPr>
          <w:rFonts w:asciiTheme="majorHAnsi" w:eastAsia="Times New Roman" w:hAnsiTheme="majorHAnsi" w:cs="Times New Roman"/>
          <w:i/>
          <w:iCs/>
          <w:sz w:val="24"/>
          <w:szCs w:val="24"/>
        </w:rPr>
        <w:t>Annual Report of the Universities’ Settlement in East London, England</w:t>
      </w:r>
      <w:r w:rsidRPr="00B21BB9">
        <w:rPr>
          <w:rFonts w:asciiTheme="majorHAnsi" w:eastAsia="Times New Roman" w:hAnsiTheme="majorHAnsi" w:cs="Times New Roman"/>
          <w:sz w:val="24"/>
          <w:szCs w:val="24"/>
        </w:rPr>
        <w:t>.</w:t>
      </w:r>
    </w:p>
    <w:p w14:paraId="660C6B16" w14:textId="77777777" w:rsidR="00B21BB9" w:rsidRPr="00B21BB9" w:rsidRDefault="00B21BB9" w:rsidP="00B21BB9">
      <w:pPr>
        <w:spacing w:line="480" w:lineRule="auto"/>
        <w:ind w:hanging="480"/>
        <w:rPr>
          <w:rFonts w:asciiTheme="majorHAnsi" w:eastAsia="Times New Roman" w:hAnsiTheme="majorHAnsi" w:cs="Times New Roman"/>
          <w:sz w:val="24"/>
          <w:szCs w:val="24"/>
        </w:rPr>
      </w:pPr>
      <w:r w:rsidRPr="00B21BB9">
        <w:rPr>
          <w:rFonts w:asciiTheme="majorHAnsi" w:eastAsia="Times New Roman" w:hAnsiTheme="majorHAnsi" w:cs="Times New Roman"/>
          <w:sz w:val="24"/>
          <w:szCs w:val="24"/>
        </w:rPr>
        <w:t xml:space="preserve">Anonymous. (1895). </w:t>
      </w:r>
      <w:r w:rsidRPr="00B21BB9">
        <w:rPr>
          <w:rFonts w:asciiTheme="majorHAnsi" w:eastAsia="Times New Roman" w:hAnsiTheme="majorHAnsi" w:cs="Times New Roman"/>
          <w:i/>
          <w:iCs/>
          <w:sz w:val="24"/>
          <w:szCs w:val="24"/>
        </w:rPr>
        <w:t>Hull-House maps and papers a presentation of nationalities and wages in a congested district of Chicago, together with comments and essays on problems growing out of the social conditions</w:t>
      </w:r>
      <w:r w:rsidRPr="00B21BB9">
        <w:rPr>
          <w:rFonts w:asciiTheme="majorHAnsi" w:eastAsia="Times New Roman" w:hAnsiTheme="majorHAnsi" w:cs="Times New Roman"/>
          <w:sz w:val="24"/>
          <w:szCs w:val="24"/>
        </w:rPr>
        <w:t>. New York: T.Y. Crowell.</w:t>
      </w:r>
    </w:p>
    <w:p w14:paraId="0575286D" w14:textId="77777777" w:rsidR="00B21BB9" w:rsidRPr="00B21BB9" w:rsidRDefault="00B21BB9" w:rsidP="007D7DEC">
      <w:pPr>
        <w:spacing w:line="480" w:lineRule="auto"/>
        <w:ind w:hanging="480"/>
        <w:rPr>
          <w:rFonts w:asciiTheme="majorHAnsi" w:eastAsia="Times New Roman" w:hAnsiTheme="majorHAnsi" w:cs="Times New Roman"/>
          <w:sz w:val="24"/>
          <w:szCs w:val="24"/>
        </w:rPr>
      </w:pPr>
      <w:r w:rsidRPr="00B21BB9">
        <w:rPr>
          <w:rFonts w:asciiTheme="majorHAnsi" w:eastAsia="Times New Roman" w:hAnsiTheme="majorHAnsi" w:cs="Times New Roman"/>
          <w:sz w:val="24"/>
          <w:szCs w:val="24"/>
        </w:rPr>
        <w:t xml:space="preserve">Austin, D. M. (1983). The Flexner myth and the history of social work. </w:t>
      </w:r>
      <w:r w:rsidRPr="00B21BB9">
        <w:rPr>
          <w:rFonts w:asciiTheme="majorHAnsi" w:eastAsia="Times New Roman" w:hAnsiTheme="majorHAnsi" w:cs="Times New Roman"/>
          <w:i/>
          <w:iCs/>
          <w:sz w:val="24"/>
          <w:szCs w:val="24"/>
        </w:rPr>
        <w:t>The Social Service Review</w:t>
      </w:r>
      <w:r w:rsidRPr="00B21BB9">
        <w:rPr>
          <w:rFonts w:asciiTheme="majorHAnsi" w:eastAsia="Times New Roman" w:hAnsiTheme="majorHAnsi" w:cs="Times New Roman"/>
          <w:sz w:val="24"/>
          <w:szCs w:val="24"/>
        </w:rPr>
        <w:t>, 357–377.</w:t>
      </w:r>
    </w:p>
    <w:p w14:paraId="7A9C939E" w14:textId="77777777" w:rsidR="00B21BB9" w:rsidRPr="00B21BB9" w:rsidRDefault="00B21BB9" w:rsidP="007D7DEC">
      <w:pPr>
        <w:spacing w:line="480" w:lineRule="auto"/>
        <w:ind w:hanging="480"/>
        <w:rPr>
          <w:rFonts w:asciiTheme="majorHAnsi" w:eastAsia="Times New Roman" w:hAnsiTheme="majorHAnsi" w:cs="Times New Roman"/>
          <w:sz w:val="24"/>
          <w:szCs w:val="24"/>
        </w:rPr>
      </w:pPr>
      <w:proofErr w:type="spellStart"/>
      <w:r w:rsidRPr="00B21BB9">
        <w:rPr>
          <w:rFonts w:asciiTheme="majorHAnsi" w:eastAsia="Times New Roman" w:hAnsiTheme="majorHAnsi" w:cs="Times New Roman"/>
          <w:sz w:val="24"/>
          <w:szCs w:val="24"/>
        </w:rPr>
        <w:t>Blaug</w:t>
      </w:r>
      <w:proofErr w:type="spellEnd"/>
      <w:r w:rsidRPr="00B21BB9">
        <w:rPr>
          <w:rFonts w:asciiTheme="majorHAnsi" w:eastAsia="Times New Roman" w:hAnsiTheme="majorHAnsi" w:cs="Times New Roman"/>
          <w:sz w:val="24"/>
          <w:szCs w:val="24"/>
        </w:rPr>
        <w:t xml:space="preserve">, M. (1963). The Myth of the Old Poor Law and the Making of the New. </w:t>
      </w:r>
      <w:r w:rsidRPr="00B21BB9">
        <w:rPr>
          <w:rFonts w:asciiTheme="majorHAnsi" w:eastAsia="Times New Roman" w:hAnsiTheme="majorHAnsi" w:cs="Times New Roman"/>
          <w:i/>
          <w:iCs/>
          <w:sz w:val="24"/>
          <w:szCs w:val="24"/>
        </w:rPr>
        <w:t>The Journal of Economic History</w:t>
      </w:r>
      <w:r w:rsidRPr="00B21BB9">
        <w:rPr>
          <w:rFonts w:asciiTheme="majorHAnsi" w:eastAsia="Times New Roman" w:hAnsiTheme="majorHAnsi" w:cs="Times New Roman"/>
          <w:sz w:val="24"/>
          <w:szCs w:val="24"/>
        </w:rPr>
        <w:t xml:space="preserve">, </w:t>
      </w:r>
      <w:r w:rsidRPr="00B21BB9">
        <w:rPr>
          <w:rFonts w:asciiTheme="majorHAnsi" w:eastAsia="Times New Roman" w:hAnsiTheme="majorHAnsi" w:cs="Times New Roman"/>
          <w:i/>
          <w:iCs/>
          <w:sz w:val="24"/>
          <w:szCs w:val="24"/>
        </w:rPr>
        <w:t>23</w:t>
      </w:r>
      <w:r w:rsidRPr="00B21BB9">
        <w:rPr>
          <w:rFonts w:asciiTheme="majorHAnsi" w:eastAsia="Times New Roman" w:hAnsiTheme="majorHAnsi" w:cs="Times New Roman"/>
          <w:sz w:val="24"/>
          <w:szCs w:val="24"/>
        </w:rPr>
        <w:t>(2), 151–184. doi:10.2307/2116435</w:t>
      </w:r>
    </w:p>
    <w:p w14:paraId="63D8132D" w14:textId="77777777" w:rsidR="00B21BB9" w:rsidRPr="00B21BB9" w:rsidRDefault="00B21BB9" w:rsidP="007D7DEC">
      <w:pPr>
        <w:spacing w:line="480" w:lineRule="auto"/>
        <w:ind w:hanging="480"/>
        <w:rPr>
          <w:rFonts w:asciiTheme="majorHAnsi" w:eastAsia="Times New Roman" w:hAnsiTheme="majorHAnsi" w:cs="Times New Roman"/>
          <w:sz w:val="24"/>
          <w:szCs w:val="24"/>
        </w:rPr>
      </w:pPr>
      <w:proofErr w:type="spellStart"/>
      <w:r w:rsidRPr="00B21BB9">
        <w:rPr>
          <w:rFonts w:asciiTheme="majorHAnsi" w:eastAsia="Times New Roman" w:hAnsiTheme="majorHAnsi" w:cs="Times New Roman"/>
          <w:sz w:val="24"/>
          <w:szCs w:val="24"/>
        </w:rPr>
        <w:t>Borenzweig</w:t>
      </w:r>
      <w:proofErr w:type="spellEnd"/>
      <w:r w:rsidRPr="00B21BB9">
        <w:rPr>
          <w:rFonts w:asciiTheme="majorHAnsi" w:eastAsia="Times New Roman" w:hAnsiTheme="majorHAnsi" w:cs="Times New Roman"/>
          <w:sz w:val="24"/>
          <w:szCs w:val="24"/>
        </w:rPr>
        <w:t xml:space="preserve">, H. (1971). Social Work and Psychoanalytic Theory: A Historical Analysis. </w:t>
      </w:r>
      <w:r w:rsidRPr="00B21BB9">
        <w:rPr>
          <w:rFonts w:asciiTheme="majorHAnsi" w:eastAsia="Times New Roman" w:hAnsiTheme="majorHAnsi" w:cs="Times New Roman"/>
          <w:i/>
          <w:iCs/>
          <w:sz w:val="24"/>
          <w:szCs w:val="24"/>
        </w:rPr>
        <w:t>Social Work</w:t>
      </w:r>
      <w:r w:rsidRPr="00B21BB9">
        <w:rPr>
          <w:rFonts w:asciiTheme="majorHAnsi" w:eastAsia="Times New Roman" w:hAnsiTheme="majorHAnsi" w:cs="Times New Roman"/>
          <w:sz w:val="24"/>
          <w:szCs w:val="24"/>
        </w:rPr>
        <w:t xml:space="preserve">, </w:t>
      </w:r>
      <w:r w:rsidRPr="00B21BB9">
        <w:rPr>
          <w:rFonts w:asciiTheme="majorHAnsi" w:eastAsia="Times New Roman" w:hAnsiTheme="majorHAnsi" w:cs="Times New Roman"/>
          <w:i/>
          <w:iCs/>
          <w:sz w:val="24"/>
          <w:szCs w:val="24"/>
        </w:rPr>
        <w:t>16</w:t>
      </w:r>
      <w:r w:rsidRPr="00B21BB9">
        <w:rPr>
          <w:rFonts w:asciiTheme="majorHAnsi" w:eastAsia="Times New Roman" w:hAnsiTheme="majorHAnsi" w:cs="Times New Roman"/>
          <w:sz w:val="24"/>
          <w:szCs w:val="24"/>
        </w:rPr>
        <w:t>(1), 7–16. doi:10.1093/</w:t>
      </w:r>
      <w:proofErr w:type="spellStart"/>
      <w:r w:rsidRPr="00B21BB9">
        <w:rPr>
          <w:rFonts w:asciiTheme="majorHAnsi" w:eastAsia="Times New Roman" w:hAnsiTheme="majorHAnsi" w:cs="Times New Roman"/>
          <w:sz w:val="24"/>
          <w:szCs w:val="24"/>
        </w:rPr>
        <w:t>sw</w:t>
      </w:r>
      <w:proofErr w:type="spellEnd"/>
      <w:r w:rsidRPr="00B21BB9">
        <w:rPr>
          <w:rFonts w:asciiTheme="majorHAnsi" w:eastAsia="Times New Roman" w:hAnsiTheme="majorHAnsi" w:cs="Times New Roman"/>
          <w:sz w:val="24"/>
          <w:szCs w:val="24"/>
        </w:rPr>
        <w:t>/16.1.7</w:t>
      </w:r>
    </w:p>
    <w:p w14:paraId="73648C12" w14:textId="77777777" w:rsidR="00B21BB9" w:rsidRPr="00B21BB9" w:rsidRDefault="00B21BB9" w:rsidP="007D7DEC">
      <w:pPr>
        <w:spacing w:line="480" w:lineRule="auto"/>
        <w:ind w:hanging="480"/>
        <w:rPr>
          <w:rFonts w:asciiTheme="majorHAnsi" w:eastAsia="Times New Roman" w:hAnsiTheme="majorHAnsi" w:cs="Times New Roman"/>
          <w:sz w:val="24"/>
          <w:szCs w:val="24"/>
        </w:rPr>
      </w:pPr>
      <w:r w:rsidRPr="00B21BB9">
        <w:rPr>
          <w:rFonts w:asciiTheme="majorHAnsi" w:eastAsia="Times New Roman" w:hAnsiTheme="majorHAnsi" w:cs="Times New Roman"/>
          <w:sz w:val="24"/>
          <w:szCs w:val="24"/>
        </w:rPr>
        <w:t xml:space="preserve">Buell, J. B. (1922). The American Association of Social Workers. </w:t>
      </w:r>
      <w:r w:rsidRPr="00B21BB9">
        <w:rPr>
          <w:rFonts w:asciiTheme="majorHAnsi" w:eastAsia="Times New Roman" w:hAnsiTheme="majorHAnsi" w:cs="Times New Roman"/>
          <w:i/>
          <w:iCs/>
          <w:sz w:val="24"/>
          <w:szCs w:val="24"/>
        </w:rPr>
        <w:t>Journal of Social Forces</w:t>
      </w:r>
      <w:r w:rsidRPr="00B21BB9">
        <w:rPr>
          <w:rFonts w:asciiTheme="majorHAnsi" w:eastAsia="Times New Roman" w:hAnsiTheme="majorHAnsi" w:cs="Times New Roman"/>
          <w:sz w:val="24"/>
          <w:szCs w:val="24"/>
        </w:rPr>
        <w:t>. Retrieved from http://archive.org/details/jstor-3005423</w:t>
      </w:r>
    </w:p>
    <w:p w14:paraId="735E8FDD" w14:textId="77777777" w:rsidR="00B21BB9" w:rsidRPr="00B21BB9" w:rsidRDefault="00B21BB9" w:rsidP="007D7DEC">
      <w:pPr>
        <w:spacing w:line="480" w:lineRule="auto"/>
        <w:ind w:hanging="480"/>
        <w:rPr>
          <w:rFonts w:asciiTheme="majorHAnsi" w:eastAsia="Times New Roman" w:hAnsiTheme="majorHAnsi" w:cs="Times New Roman"/>
          <w:sz w:val="24"/>
          <w:szCs w:val="24"/>
        </w:rPr>
      </w:pPr>
      <w:r w:rsidRPr="00B21BB9">
        <w:rPr>
          <w:rFonts w:asciiTheme="majorHAnsi" w:eastAsia="Times New Roman" w:hAnsiTheme="majorHAnsi" w:cs="Times New Roman"/>
          <w:sz w:val="24"/>
          <w:szCs w:val="24"/>
        </w:rPr>
        <w:t xml:space="preserve">Cabot, R. C. (1911). Social Service Work in Hospitals. </w:t>
      </w:r>
      <w:r w:rsidRPr="00B21BB9">
        <w:rPr>
          <w:rFonts w:asciiTheme="majorHAnsi" w:eastAsia="Times New Roman" w:hAnsiTheme="majorHAnsi" w:cs="Times New Roman"/>
          <w:i/>
          <w:iCs/>
          <w:sz w:val="24"/>
          <w:szCs w:val="24"/>
        </w:rPr>
        <w:t>Annals of the American Academy of Political and Social Science</w:t>
      </w:r>
      <w:r w:rsidRPr="00B21BB9">
        <w:rPr>
          <w:rFonts w:asciiTheme="majorHAnsi" w:eastAsia="Times New Roman" w:hAnsiTheme="majorHAnsi" w:cs="Times New Roman"/>
          <w:sz w:val="24"/>
          <w:szCs w:val="24"/>
        </w:rPr>
        <w:t>. Retrieved from http://archive.org/details/jstor-1011080</w:t>
      </w:r>
    </w:p>
    <w:p w14:paraId="0DC1FEE9" w14:textId="77777777" w:rsidR="00B21BB9" w:rsidRPr="00B21BB9" w:rsidRDefault="00B21BB9" w:rsidP="007D7DEC">
      <w:pPr>
        <w:spacing w:line="480" w:lineRule="auto"/>
        <w:ind w:hanging="480"/>
        <w:rPr>
          <w:rFonts w:asciiTheme="majorHAnsi" w:eastAsia="Times New Roman" w:hAnsiTheme="majorHAnsi" w:cs="Times New Roman"/>
          <w:sz w:val="24"/>
          <w:szCs w:val="24"/>
        </w:rPr>
      </w:pPr>
      <w:r w:rsidRPr="00B21BB9">
        <w:rPr>
          <w:rFonts w:asciiTheme="majorHAnsi" w:eastAsia="Times New Roman" w:hAnsiTheme="majorHAnsi" w:cs="Times New Roman"/>
          <w:sz w:val="24"/>
          <w:szCs w:val="24"/>
        </w:rPr>
        <w:t xml:space="preserve">Chambers, C. A. (1986). Women in the creation of the profession of social work. </w:t>
      </w:r>
      <w:r w:rsidRPr="00B21BB9">
        <w:rPr>
          <w:rFonts w:asciiTheme="majorHAnsi" w:eastAsia="Times New Roman" w:hAnsiTheme="majorHAnsi" w:cs="Times New Roman"/>
          <w:i/>
          <w:iCs/>
          <w:sz w:val="24"/>
          <w:szCs w:val="24"/>
        </w:rPr>
        <w:t>The Social Service Review</w:t>
      </w:r>
      <w:r w:rsidRPr="00B21BB9">
        <w:rPr>
          <w:rFonts w:asciiTheme="majorHAnsi" w:eastAsia="Times New Roman" w:hAnsiTheme="majorHAnsi" w:cs="Times New Roman"/>
          <w:sz w:val="24"/>
          <w:szCs w:val="24"/>
        </w:rPr>
        <w:t>, 1–33.</w:t>
      </w:r>
    </w:p>
    <w:p w14:paraId="665CDA3A" w14:textId="77777777" w:rsidR="00B21BB9" w:rsidRPr="00B21BB9" w:rsidRDefault="00B21BB9" w:rsidP="007D7DEC">
      <w:pPr>
        <w:spacing w:line="480" w:lineRule="auto"/>
        <w:ind w:hanging="480"/>
        <w:rPr>
          <w:rFonts w:asciiTheme="majorHAnsi" w:eastAsia="Times New Roman" w:hAnsiTheme="majorHAnsi" w:cs="Times New Roman"/>
          <w:sz w:val="24"/>
          <w:szCs w:val="24"/>
        </w:rPr>
      </w:pPr>
      <w:r w:rsidRPr="00B21BB9">
        <w:rPr>
          <w:rFonts w:asciiTheme="majorHAnsi" w:eastAsia="Times New Roman" w:hAnsiTheme="majorHAnsi" w:cs="Times New Roman"/>
          <w:sz w:val="24"/>
          <w:szCs w:val="24"/>
        </w:rPr>
        <w:t xml:space="preserve">Cohen, S. (1983). The mental hygiene movement, the development of personality and the school: The medicalization of American education. </w:t>
      </w:r>
      <w:r w:rsidRPr="00B21BB9">
        <w:rPr>
          <w:rFonts w:asciiTheme="majorHAnsi" w:eastAsia="Times New Roman" w:hAnsiTheme="majorHAnsi" w:cs="Times New Roman"/>
          <w:i/>
          <w:iCs/>
          <w:sz w:val="24"/>
          <w:szCs w:val="24"/>
        </w:rPr>
        <w:t>History of Education Quarterly</w:t>
      </w:r>
      <w:r w:rsidRPr="00B21BB9">
        <w:rPr>
          <w:rFonts w:asciiTheme="majorHAnsi" w:eastAsia="Times New Roman" w:hAnsiTheme="majorHAnsi" w:cs="Times New Roman"/>
          <w:sz w:val="24"/>
          <w:szCs w:val="24"/>
        </w:rPr>
        <w:t xml:space="preserve">, </w:t>
      </w:r>
      <w:r w:rsidRPr="00B21BB9">
        <w:rPr>
          <w:rFonts w:asciiTheme="majorHAnsi" w:eastAsia="Times New Roman" w:hAnsiTheme="majorHAnsi" w:cs="Times New Roman"/>
          <w:i/>
          <w:iCs/>
          <w:sz w:val="24"/>
          <w:szCs w:val="24"/>
        </w:rPr>
        <w:t>23</w:t>
      </w:r>
      <w:r w:rsidRPr="00B21BB9">
        <w:rPr>
          <w:rFonts w:asciiTheme="majorHAnsi" w:eastAsia="Times New Roman" w:hAnsiTheme="majorHAnsi" w:cs="Times New Roman"/>
          <w:sz w:val="24"/>
          <w:szCs w:val="24"/>
        </w:rPr>
        <w:t>(2), 123–149.</w:t>
      </w:r>
    </w:p>
    <w:p w14:paraId="132CDC02" w14:textId="77777777" w:rsidR="00B21BB9" w:rsidRPr="00B21BB9" w:rsidRDefault="00B21BB9" w:rsidP="007D7DEC">
      <w:pPr>
        <w:spacing w:line="480" w:lineRule="auto"/>
        <w:ind w:hanging="480"/>
        <w:rPr>
          <w:rFonts w:asciiTheme="majorHAnsi" w:eastAsia="Times New Roman" w:hAnsiTheme="majorHAnsi" w:cs="Times New Roman"/>
          <w:sz w:val="24"/>
          <w:szCs w:val="24"/>
        </w:rPr>
      </w:pPr>
      <w:r w:rsidRPr="00B21BB9">
        <w:rPr>
          <w:rFonts w:asciiTheme="majorHAnsi" w:eastAsia="Times New Roman" w:hAnsiTheme="majorHAnsi" w:cs="Times New Roman"/>
          <w:sz w:val="24"/>
          <w:szCs w:val="24"/>
        </w:rPr>
        <w:t xml:space="preserve">Davis, K. (1938). Mental hygiene and the class structure. </w:t>
      </w:r>
      <w:r w:rsidRPr="00B21BB9">
        <w:rPr>
          <w:rFonts w:asciiTheme="majorHAnsi" w:eastAsia="Times New Roman" w:hAnsiTheme="majorHAnsi" w:cs="Times New Roman"/>
          <w:i/>
          <w:iCs/>
          <w:sz w:val="24"/>
          <w:szCs w:val="24"/>
        </w:rPr>
        <w:t>Psychiatry: Journal for the Study of Interpersonal Processes</w:t>
      </w:r>
      <w:r w:rsidRPr="00B21BB9">
        <w:rPr>
          <w:rFonts w:asciiTheme="majorHAnsi" w:eastAsia="Times New Roman" w:hAnsiTheme="majorHAnsi" w:cs="Times New Roman"/>
          <w:sz w:val="24"/>
          <w:szCs w:val="24"/>
        </w:rPr>
        <w:t>. Retrieved from http://doi.apa.org/?uid=1938-04086-001</w:t>
      </w:r>
    </w:p>
    <w:p w14:paraId="3B00F2A6" w14:textId="77777777" w:rsidR="00B21BB9" w:rsidRPr="00B21BB9" w:rsidRDefault="00B21BB9" w:rsidP="007D7DEC">
      <w:pPr>
        <w:spacing w:line="480" w:lineRule="auto"/>
        <w:ind w:hanging="480"/>
        <w:rPr>
          <w:rFonts w:asciiTheme="majorHAnsi" w:eastAsia="Times New Roman" w:hAnsiTheme="majorHAnsi" w:cs="Times New Roman"/>
          <w:sz w:val="24"/>
          <w:szCs w:val="24"/>
        </w:rPr>
      </w:pPr>
      <w:r w:rsidRPr="00B21BB9">
        <w:rPr>
          <w:rFonts w:asciiTheme="majorHAnsi" w:eastAsia="Times New Roman" w:hAnsiTheme="majorHAnsi" w:cs="Times New Roman"/>
          <w:sz w:val="24"/>
          <w:szCs w:val="24"/>
        </w:rPr>
        <w:t>Deutsch, A. (1949). The mentally ill in America; a history of their care and treatment from Colonial times (2nd rev. Retrieved from http://psycnet.apa.org/psycinfo/1949-03262-000</w:t>
      </w:r>
    </w:p>
    <w:p w14:paraId="2E698D71" w14:textId="77777777" w:rsidR="00B21BB9" w:rsidRPr="00B21BB9" w:rsidRDefault="00B21BB9" w:rsidP="007D7DEC">
      <w:pPr>
        <w:spacing w:line="480" w:lineRule="auto"/>
        <w:ind w:hanging="480"/>
        <w:rPr>
          <w:rFonts w:asciiTheme="majorHAnsi" w:eastAsia="Times New Roman" w:hAnsiTheme="majorHAnsi" w:cs="Times New Roman"/>
          <w:sz w:val="24"/>
          <w:szCs w:val="24"/>
        </w:rPr>
      </w:pPr>
      <w:r w:rsidRPr="00B21BB9">
        <w:rPr>
          <w:rFonts w:asciiTheme="majorHAnsi" w:eastAsia="Times New Roman" w:hAnsiTheme="majorHAnsi" w:cs="Times New Roman"/>
          <w:sz w:val="24"/>
          <w:szCs w:val="24"/>
        </w:rPr>
        <w:lastRenderedPageBreak/>
        <w:t xml:space="preserve">Dore, M. M. (1990). Functional Theory: It’s history and influence on Contemporary social work practice. </w:t>
      </w:r>
      <w:r w:rsidRPr="00B21BB9">
        <w:rPr>
          <w:rFonts w:asciiTheme="majorHAnsi" w:eastAsia="Times New Roman" w:hAnsiTheme="majorHAnsi" w:cs="Times New Roman"/>
          <w:i/>
          <w:iCs/>
          <w:sz w:val="24"/>
          <w:szCs w:val="24"/>
        </w:rPr>
        <w:t>Social Service Review</w:t>
      </w:r>
      <w:r w:rsidRPr="00B21BB9">
        <w:rPr>
          <w:rFonts w:asciiTheme="majorHAnsi" w:eastAsia="Times New Roman" w:hAnsiTheme="majorHAnsi" w:cs="Times New Roman"/>
          <w:sz w:val="24"/>
          <w:szCs w:val="24"/>
        </w:rPr>
        <w:t xml:space="preserve">, </w:t>
      </w:r>
      <w:r w:rsidRPr="00B21BB9">
        <w:rPr>
          <w:rFonts w:asciiTheme="majorHAnsi" w:eastAsia="Times New Roman" w:hAnsiTheme="majorHAnsi" w:cs="Times New Roman"/>
          <w:i/>
          <w:iCs/>
          <w:sz w:val="24"/>
          <w:szCs w:val="24"/>
        </w:rPr>
        <w:t>64</w:t>
      </w:r>
      <w:r w:rsidRPr="00B21BB9">
        <w:rPr>
          <w:rFonts w:asciiTheme="majorHAnsi" w:eastAsia="Times New Roman" w:hAnsiTheme="majorHAnsi" w:cs="Times New Roman"/>
          <w:sz w:val="24"/>
          <w:szCs w:val="24"/>
        </w:rPr>
        <w:t>(3).</w:t>
      </w:r>
    </w:p>
    <w:p w14:paraId="2263F84D" w14:textId="77777777" w:rsidR="00B21BB9" w:rsidRPr="00B21BB9" w:rsidRDefault="00B21BB9" w:rsidP="007D7DEC">
      <w:pPr>
        <w:spacing w:line="480" w:lineRule="auto"/>
        <w:ind w:hanging="480"/>
        <w:rPr>
          <w:rFonts w:asciiTheme="majorHAnsi" w:eastAsia="Times New Roman" w:hAnsiTheme="majorHAnsi" w:cs="Times New Roman"/>
          <w:sz w:val="24"/>
          <w:szCs w:val="24"/>
        </w:rPr>
      </w:pPr>
      <w:r w:rsidRPr="00B21BB9">
        <w:rPr>
          <w:rFonts w:asciiTheme="majorHAnsi" w:eastAsia="Times New Roman" w:hAnsiTheme="majorHAnsi" w:cs="Times New Roman"/>
          <w:sz w:val="24"/>
          <w:szCs w:val="24"/>
        </w:rPr>
        <w:t xml:space="preserve">Felix, R. H., &amp; Bowers, R. V. (1948). Mental hygiene and socio-environmental factors. </w:t>
      </w:r>
      <w:r w:rsidRPr="00B21BB9">
        <w:rPr>
          <w:rFonts w:asciiTheme="majorHAnsi" w:eastAsia="Times New Roman" w:hAnsiTheme="majorHAnsi" w:cs="Times New Roman"/>
          <w:i/>
          <w:iCs/>
          <w:sz w:val="24"/>
          <w:szCs w:val="24"/>
        </w:rPr>
        <w:t>The Milbank Memorial Fund Quarterly</w:t>
      </w:r>
      <w:r w:rsidRPr="00B21BB9">
        <w:rPr>
          <w:rFonts w:asciiTheme="majorHAnsi" w:eastAsia="Times New Roman" w:hAnsiTheme="majorHAnsi" w:cs="Times New Roman"/>
          <w:sz w:val="24"/>
          <w:szCs w:val="24"/>
        </w:rPr>
        <w:t xml:space="preserve">, </w:t>
      </w:r>
      <w:r w:rsidRPr="00B21BB9">
        <w:rPr>
          <w:rFonts w:asciiTheme="majorHAnsi" w:eastAsia="Times New Roman" w:hAnsiTheme="majorHAnsi" w:cs="Times New Roman"/>
          <w:i/>
          <w:iCs/>
          <w:sz w:val="24"/>
          <w:szCs w:val="24"/>
        </w:rPr>
        <w:t>26</w:t>
      </w:r>
      <w:r w:rsidRPr="00B21BB9">
        <w:rPr>
          <w:rFonts w:asciiTheme="majorHAnsi" w:eastAsia="Times New Roman" w:hAnsiTheme="majorHAnsi" w:cs="Times New Roman"/>
          <w:sz w:val="24"/>
          <w:szCs w:val="24"/>
        </w:rPr>
        <w:t>(2), 125–147.</w:t>
      </w:r>
    </w:p>
    <w:p w14:paraId="70396A0D" w14:textId="77777777" w:rsidR="00B21BB9" w:rsidRPr="00B21BB9" w:rsidRDefault="00B21BB9" w:rsidP="007D7DEC">
      <w:pPr>
        <w:spacing w:line="480" w:lineRule="auto"/>
        <w:ind w:hanging="480"/>
        <w:rPr>
          <w:rFonts w:asciiTheme="majorHAnsi" w:eastAsia="Times New Roman" w:hAnsiTheme="majorHAnsi" w:cs="Times New Roman"/>
          <w:sz w:val="24"/>
          <w:szCs w:val="24"/>
        </w:rPr>
      </w:pPr>
      <w:r w:rsidRPr="00B21BB9">
        <w:rPr>
          <w:rFonts w:asciiTheme="majorHAnsi" w:eastAsia="Times New Roman" w:hAnsiTheme="majorHAnsi" w:cs="Times New Roman"/>
          <w:sz w:val="24"/>
          <w:szCs w:val="24"/>
        </w:rPr>
        <w:t xml:space="preserve">Fischer, J. (1970). Portents from the Past: What Ever Happened to Social Diagnosis? </w:t>
      </w:r>
      <w:r w:rsidRPr="00B21BB9">
        <w:rPr>
          <w:rFonts w:asciiTheme="majorHAnsi" w:eastAsia="Times New Roman" w:hAnsiTheme="majorHAnsi" w:cs="Times New Roman"/>
          <w:i/>
          <w:iCs/>
          <w:sz w:val="24"/>
          <w:szCs w:val="24"/>
        </w:rPr>
        <w:t>International Social Work</w:t>
      </w:r>
      <w:r w:rsidRPr="00B21BB9">
        <w:rPr>
          <w:rFonts w:asciiTheme="majorHAnsi" w:eastAsia="Times New Roman" w:hAnsiTheme="majorHAnsi" w:cs="Times New Roman"/>
          <w:sz w:val="24"/>
          <w:szCs w:val="24"/>
        </w:rPr>
        <w:t xml:space="preserve">, </w:t>
      </w:r>
      <w:r w:rsidRPr="00B21BB9">
        <w:rPr>
          <w:rFonts w:asciiTheme="majorHAnsi" w:eastAsia="Times New Roman" w:hAnsiTheme="majorHAnsi" w:cs="Times New Roman"/>
          <w:i/>
          <w:iCs/>
          <w:sz w:val="24"/>
          <w:szCs w:val="24"/>
        </w:rPr>
        <w:t>13</w:t>
      </w:r>
      <w:r w:rsidRPr="00B21BB9">
        <w:rPr>
          <w:rFonts w:asciiTheme="majorHAnsi" w:eastAsia="Times New Roman" w:hAnsiTheme="majorHAnsi" w:cs="Times New Roman"/>
          <w:sz w:val="24"/>
          <w:szCs w:val="24"/>
        </w:rPr>
        <w:t>(2), 18–28. doi:10.1177/002087287001300204</w:t>
      </w:r>
    </w:p>
    <w:p w14:paraId="65A66AE2" w14:textId="77777777" w:rsidR="00B21BB9" w:rsidRPr="00B21BB9" w:rsidRDefault="00B21BB9" w:rsidP="007D7DEC">
      <w:pPr>
        <w:spacing w:line="480" w:lineRule="auto"/>
        <w:ind w:hanging="480"/>
        <w:rPr>
          <w:rFonts w:asciiTheme="majorHAnsi" w:eastAsia="Times New Roman" w:hAnsiTheme="majorHAnsi" w:cs="Times New Roman"/>
          <w:sz w:val="24"/>
          <w:szCs w:val="24"/>
        </w:rPr>
      </w:pPr>
      <w:r w:rsidRPr="00B21BB9">
        <w:rPr>
          <w:rFonts w:asciiTheme="majorHAnsi" w:eastAsia="Times New Roman" w:hAnsiTheme="majorHAnsi" w:cs="Times New Roman"/>
          <w:sz w:val="24"/>
          <w:szCs w:val="24"/>
        </w:rPr>
        <w:t xml:space="preserve">Flexner, A. (1915). </w:t>
      </w:r>
      <w:r w:rsidRPr="00B21BB9">
        <w:rPr>
          <w:rFonts w:asciiTheme="majorHAnsi" w:eastAsia="Times New Roman" w:hAnsiTheme="majorHAnsi" w:cs="Times New Roman"/>
          <w:i/>
          <w:iCs/>
          <w:sz w:val="24"/>
          <w:szCs w:val="24"/>
        </w:rPr>
        <w:t>Is social work a profession?</w:t>
      </w:r>
      <w:r w:rsidRPr="00B21BB9">
        <w:rPr>
          <w:rFonts w:asciiTheme="majorHAnsi" w:eastAsia="Times New Roman" w:hAnsiTheme="majorHAnsi" w:cs="Times New Roman"/>
          <w:sz w:val="24"/>
          <w:szCs w:val="24"/>
        </w:rPr>
        <w:t xml:space="preserve"> New York, The New York school of philanthropy. Retrieved from http://archive.org/details/cu31924014006617</w:t>
      </w:r>
    </w:p>
    <w:p w14:paraId="3C5F4B2D" w14:textId="77777777" w:rsidR="00B21BB9" w:rsidRPr="00B21BB9" w:rsidRDefault="00B21BB9" w:rsidP="007D7DEC">
      <w:pPr>
        <w:spacing w:line="480" w:lineRule="auto"/>
        <w:ind w:hanging="480"/>
        <w:rPr>
          <w:rFonts w:asciiTheme="majorHAnsi" w:eastAsia="Times New Roman" w:hAnsiTheme="majorHAnsi" w:cs="Times New Roman"/>
          <w:sz w:val="24"/>
          <w:szCs w:val="24"/>
        </w:rPr>
      </w:pPr>
      <w:r w:rsidRPr="00B21BB9">
        <w:rPr>
          <w:rFonts w:asciiTheme="majorHAnsi" w:eastAsia="Times New Roman" w:hAnsiTheme="majorHAnsi" w:cs="Times New Roman"/>
          <w:sz w:val="24"/>
          <w:szCs w:val="24"/>
        </w:rPr>
        <w:t xml:space="preserve">Frances Perkins. (2013, August 7). In </w:t>
      </w:r>
      <w:r w:rsidRPr="00B21BB9">
        <w:rPr>
          <w:rFonts w:asciiTheme="majorHAnsi" w:eastAsia="Times New Roman" w:hAnsiTheme="majorHAnsi" w:cs="Times New Roman"/>
          <w:i/>
          <w:iCs/>
          <w:sz w:val="24"/>
          <w:szCs w:val="24"/>
        </w:rPr>
        <w:t>Wikipedia, the free encyclopedia</w:t>
      </w:r>
      <w:r w:rsidRPr="00B21BB9">
        <w:rPr>
          <w:rFonts w:asciiTheme="majorHAnsi" w:eastAsia="Times New Roman" w:hAnsiTheme="majorHAnsi" w:cs="Times New Roman"/>
          <w:sz w:val="24"/>
          <w:szCs w:val="24"/>
        </w:rPr>
        <w:t>. Retrieved from http://en.wikipedia.org/w/index.php?title=Frances_Perkins&amp;oldid=566081673</w:t>
      </w:r>
    </w:p>
    <w:p w14:paraId="2ED3C67B" w14:textId="77777777" w:rsidR="00B21BB9" w:rsidRPr="00B21BB9" w:rsidRDefault="00B21BB9" w:rsidP="007D7DEC">
      <w:pPr>
        <w:spacing w:line="480" w:lineRule="auto"/>
        <w:ind w:hanging="480"/>
        <w:rPr>
          <w:rFonts w:asciiTheme="majorHAnsi" w:eastAsia="Times New Roman" w:hAnsiTheme="majorHAnsi" w:cs="Times New Roman"/>
          <w:sz w:val="24"/>
          <w:szCs w:val="24"/>
        </w:rPr>
      </w:pPr>
      <w:r w:rsidRPr="00B21BB9">
        <w:rPr>
          <w:rFonts w:asciiTheme="majorHAnsi" w:eastAsia="Times New Roman" w:hAnsiTheme="majorHAnsi" w:cs="Times New Roman"/>
          <w:sz w:val="24"/>
          <w:szCs w:val="24"/>
        </w:rPr>
        <w:t xml:space="preserve">Franklin, D. L. (1986). Mary Richmond and Jane Addams: From moral certainty to rational inquiry in social work practice. </w:t>
      </w:r>
      <w:r w:rsidRPr="00B21BB9">
        <w:rPr>
          <w:rFonts w:asciiTheme="majorHAnsi" w:eastAsia="Times New Roman" w:hAnsiTheme="majorHAnsi" w:cs="Times New Roman"/>
          <w:i/>
          <w:iCs/>
          <w:sz w:val="24"/>
          <w:szCs w:val="24"/>
        </w:rPr>
        <w:t>The Social Service Review</w:t>
      </w:r>
      <w:r w:rsidRPr="00B21BB9">
        <w:rPr>
          <w:rFonts w:asciiTheme="majorHAnsi" w:eastAsia="Times New Roman" w:hAnsiTheme="majorHAnsi" w:cs="Times New Roman"/>
          <w:sz w:val="24"/>
          <w:szCs w:val="24"/>
        </w:rPr>
        <w:t>, 504–525.</w:t>
      </w:r>
    </w:p>
    <w:p w14:paraId="0D721AF4" w14:textId="77777777" w:rsidR="00B21BB9" w:rsidRPr="00B21BB9" w:rsidRDefault="00B21BB9" w:rsidP="007D7DEC">
      <w:pPr>
        <w:spacing w:line="480" w:lineRule="auto"/>
        <w:ind w:hanging="480"/>
        <w:rPr>
          <w:rFonts w:asciiTheme="majorHAnsi" w:eastAsia="Times New Roman" w:hAnsiTheme="majorHAnsi" w:cs="Times New Roman"/>
          <w:sz w:val="24"/>
          <w:szCs w:val="24"/>
        </w:rPr>
      </w:pPr>
      <w:proofErr w:type="spellStart"/>
      <w:r w:rsidRPr="00B21BB9">
        <w:rPr>
          <w:rFonts w:asciiTheme="majorHAnsi" w:eastAsia="Times New Roman" w:hAnsiTheme="majorHAnsi" w:cs="Times New Roman"/>
          <w:sz w:val="24"/>
          <w:szCs w:val="24"/>
        </w:rPr>
        <w:t>Gibelman</w:t>
      </w:r>
      <w:proofErr w:type="spellEnd"/>
      <w:r w:rsidRPr="00B21BB9">
        <w:rPr>
          <w:rFonts w:asciiTheme="majorHAnsi" w:eastAsia="Times New Roman" w:hAnsiTheme="majorHAnsi" w:cs="Times New Roman"/>
          <w:sz w:val="24"/>
          <w:szCs w:val="24"/>
        </w:rPr>
        <w:t xml:space="preserve">, M. (1999). The search for identity: Defining social work--past, present, future. </w:t>
      </w:r>
      <w:r w:rsidRPr="00B21BB9">
        <w:rPr>
          <w:rFonts w:asciiTheme="majorHAnsi" w:eastAsia="Times New Roman" w:hAnsiTheme="majorHAnsi" w:cs="Times New Roman"/>
          <w:i/>
          <w:iCs/>
          <w:sz w:val="24"/>
          <w:szCs w:val="24"/>
        </w:rPr>
        <w:t>Social Work</w:t>
      </w:r>
      <w:r w:rsidRPr="00B21BB9">
        <w:rPr>
          <w:rFonts w:asciiTheme="majorHAnsi" w:eastAsia="Times New Roman" w:hAnsiTheme="majorHAnsi" w:cs="Times New Roman"/>
          <w:sz w:val="24"/>
          <w:szCs w:val="24"/>
        </w:rPr>
        <w:t xml:space="preserve">, </w:t>
      </w:r>
      <w:r w:rsidRPr="00B21BB9">
        <w:rPr>
          <w:rFonts w:asciiTheme="majorHAnsi" w:eastAsia="Times New Roman" w:hAnsiTheme="majorHAnsi" w:cs="Times New Roman"/>
          <w:i/>
          <w:iCs/>
          <w:sz w:val="24"/>
          <w:szCs w:val="24"/>
        </w:rPr>
        <w:t>44</w:t>
      </w:r>
      <w:r w:rsidRPr="00B21BB9">
        <w:rPr>
          <w:rFonts w:asciiTheme="majorHAnsi" w:eastAsia="Times New Roman" w:hAnsiTheme="majorHAnsi" w:cs="Times New Roman"/>
          <w:sz w:val="24"/>
          <w:szCs w:val="24"/>
        </w:rPr>
        <w:t>(4), 298–310.</w:t>
      </w:r>
    </w:p>
    <w:p w14:paraId="6D80B3F1" w14:textId="77777777" w:rsidR="00B21BB9" w:rsidRPr="00B21BB9" w:rsidRDefault="00B21BB9" w:rsidP="007D7DEC">
      <w:pPr>
        <w:spacing w:line="480" w:lineRule="auto"/>
        <w:ind w:hanging="480"/>
        <w:rPr>
          <w:rFonts w:asciiTheme="majorHAnsi" w:eastAsia="Times New Roman" w:hAnsiTheme="majorHAnsi" w:cs="Times New Roman"/>
          <w:sz w:val="24"/>
          <w:szCs w:val="24"/>
        </w:rPr>
      </w:pPr>
      <w:r w:rsidRPr="00B21BB9">
        <w:rPr>
          <w:rFonts w:asciiTheme="majorHAnsi" w:eastAsia="Times New Roman" w:hAnsiTheme="majorHAnsi" w:cs="Times New Roman"/>
          <w:sz w:val="24"/>
          <w:szCs w:val="24"/>
        </w:rPr>
        <w:t xml:space="preserve">Greenwood, E. (1957). Attributes of a Profession. </w:t>
      </w:r>
      <w:r w:rsidRPr="00B21BB9">
        <w:rPr>
          <w:rFonts w:asciiTheme="majorHAnsi" w:eastAsia="Times New Roman" w:hAnsiTheme="majorHAnsi" w:cs="Times New Roman"/>
          <w:i/>
          <w:iCs/>
          <w:sz w:val="24"/>
          <w:szCs w:val="24"/>
        </w:rPr>
        <w:t>Social Work</w:t>
      </w:r>
      <w:r w:rsidRPr="00B21BB9">
        <w:rPr>
          <w:rFonts w:asciiTheme="majorHAnsi" w:eastAsia="Times New Roman" w:hAnsiTheme="majorHAnsi" w:cs="Times New Roman"/>
          <w:sz w:val="24"/>
          <w:szCs w:val="24"/>
        </w:rPr>
        <w:t xml:space="preserve">, </w:t>
      </w:r>
      <w:r w:rsidRPr="00B21BB9">
        <w:rPr>
          <w:rFonts w:asciiTheme="majorHAnsi" w:eastAsia="Times New Roman" w:hAnsiTheme="majorHAnsi" w:cs="Times New Roman"/>
          <w:i/>
          <w:iCs/>
          <w:sz w:val="24"/>
          <w:szCs w:val="24"/>
        </w:rPr>
        <w:t>2</w:t>
      </w:r>
      <w:r w:rsidRPr="00B21BB9">
        <w:rPr>
          <w:rFonts w:asciiTheme="majorHAnsi" w:eastAsia="Times New Roman" w:hAnsiTheme="majorHAnsi" w:cs="Times New Roman"/>
          <w:sz w:val="24"/>
          <w:szCs w:val="24"/>
        </w:rPr>
        <w:t>(3), 45–55. doi:10.1093/</w:t>
      </w:r>
      <w:proofErr w:type="spellStart"/>
      <w:r w:rsidRPr="00B21BB9">
        <w:rPr>
          <w:rFonts w:asciiTheme="majorHAnsi" w:eastAsia="Times New Roman" w:hAnsiTheme="majorHAnsi" w:cs="Times New Roman"/>
          <w:sz w:val="24"/>
          <w:szCs w:val="24"/>
        </w:rPr>
        <w:t>sw</w:t>
      </w:r>
      <w:proofErr w:type="spellEnd"/>
      <w:r w:rsidRPr="00B21BB9">
        <w:rPr>
          <w:rFonts w:asciiTheme="majorHAnsi" w:eastAsia="Times New Roman" w:hAnsiTheme="majorHAnsi" w:cs="Times New Roman"/>
          <w:sz w:val="24"/>
          <w:szCs w:val="24"/>
        </w:rPr>
        <w:t>/2.3.45</w:t>
      </w:r>
    </w:p>
    <w:p w14:paraId="7D841251" w14:textId="77777777" w:rsidR="00B21BB9" w:rsidRPr="00B21BB9" w:rsidRDefault="00B21BB9" w:rsidP="007D7DEC">
      <w:pPr>
        <w:spacing w:line="480" w:lineRule="auto"/>
        <w:ind w:hanging="480"/>
        <w:rPr>
          <w:rFonts w:asciiTheme="majorHAnsi" w:eastAsia="Times New Roman" w:hAnsiTheme="majorHAnsi" w:cs="Times New Roman"/>
          <w:sz w:val="24"/>
          <w:szCs w:val="24"/>
        </w:rPr>
      </w:pPr>
      <w:r w:rsidRPr="00B21BB9">
        <w:rPr>
          <w:rFonts w:asciiTheme="majorHAnsi" w:eastAsia="Times New Roman" w:hAnsiTheme="majorHAnsi" w:cs="Times New Roman"/>
          <w:sz w:val="24"/>
          <w:szCs w:val="24"/>
        </w:rPr>
        <w:t xml:space="preserve">Haynes, J. E. (1975). The “rank and File Movement” in Private Social Work. </w:t>
      </w:r>
      <w:r w:rsidRPr="00B21BB9">
        <w:rPr>
          <w:rFonts w:asciiTheme="majorHAnsi" w:eastAsia="Times New Roman" w:hAnsiTheme="majorHAnsi" w:cs="Times New Roman"/>
          <w:i/>
          <w:iCs/>
          <w:sz w:val="24"/>
          <w:szCs w:val="24"/>
        </w:rPr>
        <w:t>Labor History</w:t>
      </w:r>
      <w:r w:rsidRPr="00B21BB9">
        <w:rPr>
          <w:rFonts w:asciiTheme="majorHAnsi" w:eastAsia="Times New Roman" w:hAnsiTheme="majorHAnsi" w:cs="Times New Roman"/>
          <w:sz w:val="24"/>
          <w:szCs w:val="24"/>
        </w:rPr>
        <w:t xml:space="preserve">, </w:t>
      </w:r>
      <w:r w:rsidRPr="00B21BB9">
        <w:rPr>
          <w:rFonts w:asciiTheme="majorHAnsi" w:eastAsia="Times New Roman" w:hAnsiTheme="majorHAnsi" w:cs="Times New Roman"/>
          <w:i/>
          <w:iCs/>
          <w:sz w:val="24"/>
          <w:szCs w:val="24"/>
        </w:rPr>
        <w:t>16</w:t>
      </w:r>
      <w:r w:rsidRPr="00B21BB9">
        <w:rPr>
          <w:rFonts w:asciiTheme="majorHAnsi" w:eastAsia="Times New Roman" w:hAnsiTheme="majorHAnsi" w:cs="Times New Roman"/>
          <w:sz w:val="24"/>
          <w:szCs w:val="24"/>
        </w:rPr>
        <w:t>(1), 78.</w:t>
      </w:r>
    </w:p>
    <w:p w14:paraId="4EBFB1AC" w14:textId="77777777" w:rsidR="00B21BB9" w:rsidRPr="00B21BB9" w:rsidRDefault="00B21BB9" w:rsidP="007D7DEC">
      <w:pPr>
        <w:spacing w:line="480" w:lineRule="auto"/>
        <w:ind w:hanging="480"/>
        <w:rPr>
          <w:rFonts w:asciiTheme="majorHAnsi" w:eastAsia="Times New Roman" w:hAnsiTheme="majorHAnsi" w:cs="Times New Roman"/>
          <w:sz w:val="24"/>
          <w:szCs w:val="24"/>
        </w:rPr>
      </w:pPr>
      <w:r w:rsidRPr="00B21BB9">
        <w:rPr>
          <w:rFonts w:asciiTheme="majorHAnsi" w:eastAsia="Times New Roman" w:hAnsiTheme="majorHAnsi" w:cs="Times New Roman"/>
          <w:sz w:val="24"/>
          <w:szCs w:val="24"/>
        </w:rPr>
        <w:t xml:space="preserve">Hopkins, Harry Lloyd - Social Welfare History Project. (n.d.). </w:t>
      </w:r>
      <w:r w:rsidRPr="00B21BB9">
        <w:rPr>
          <w:rFonts w:asciiTheme="majorHAnsi" w:eastAsia="Times New Roman" w:hAnsiTheme="majorHAnsi" w:cs="Times New Roman"/>
          <w:i/>
          <w:iCs/>
          <w:sz w:val="24"/>
          <w:szCs w:val="24"/>
        </w:rPr>
        <w:t>Social Welfare History Project</w:t>
      </w:r>
      <w:r w:rsidRPr="00B21BB9">
        <w:rPr>
          <w:rFonts w:asciiTheme="majorHAnsi" w:eastAsia="Times New Roman" w:hAnsiTheme="majorHAnsi" w:cs="Times New Roman"/>
          <w:sz w:val="24"/>
          <w:szCs w:val="24"/>
        </w:rPr>
        <w:t>. Retrieved August 8, 2013, from http://www.socialwelfarehistory.com/people/hopkins-harry-lloyd/</w:t>
      </w:r>
    </w:p>
    <w:p w14:paraId="2B100441" w14:textId="77777777" w:rsidR="00B21BB9" w:rsidRPr="00B21BB9" w:rsidRDefault="00B21BB9" w:rsidP="007D7DEC">
      <w:pPr>
        <w:spacing w:line="480" w:lineRule="auto"/>
        <w:ind w:hanging="480"/>
        <w:rPr>
          <w:rFonts w:asciiTheme="majorHAnsi" w:eastAsia="Times New Roman" w:hAnsiTheme="majorHAnsi" w:cs="Times New Roman"/>
          <w:sz w:val="24"/>
          <w:szCs w:val="24"/>
        </w:rPr>
      </w:pPr>
      <w:r w:rsidRPr="00B21BB9">
        <w:rPr>
          <w:rFonts w:asciiTheme="majorHAnsi" w:eastAsia="Times New Roman" w:hAnsiTheme="majorHAnsi" w:cs="Times New Roman"/>
          <w:sz w:val="24"/>
          <w:szCs w:val="24"/>
        </w:rPr>
        <w:t xml:space="preserve">Hopkins, J. (1999). The Road Not Taken: Harry Hopkins and New Deal Work Relief. </w:t>
      </w:r>
      <w:r w:rsidRPr="00B21BB9">
        <w:rPr>
          <w:rFonts w:asciiTheme="majorHAnsi" w:eastAsia="Times New Roman" w:hAnsiTheme="majorHAnsi" w:cs="Times New Roman"/>
          <w:i/>
          <w:iCs/>
          <w:sz w:val="24"/>
          <w:szCs w:val="24"/>
        </w:rPr>
        <w:t>Presidential Studies Quarterly</w:t>
      </w:r>
      <w:r w:rsidRPr="00B21BB9">
        <w:rPr>
          <w:rFonts w:asciiTheme="majorHAnsi" w:eastAsia="Times New Roman" w:hAnsiTheme="majorHAnsi" w:cs="Times New Roman"/>
          <w:sz w:val="24"/>
          <w:szCs w:val="24"/>
        </w:rPr>
        <w:t xml:space="preserve">, </w:t>
      </w:r>
      <w:r w:rsidRPr="00B21BB9">
        <w:rPr>
          <w:rFonts w:asciiTheme="majorHAnsi" w:eastAsia="Times New Roman" w:hAnsiTheme="majorHAnsi" w:cs="Times New Roman"/>
          <w:i/>
          <w:iCs/>
          <w:sz w:val="24"/>
          <w:szCs w:val="24"/>
        </w:rPr>
        <w:t>29</w:t>
      </w:r>
      <w:r w:rsidRPr="00B21BB9">
        <w:rPr>
          <w:rFonts w:asciiTheme="majorHAnsi" w:eastAsia="Times New Roman" w:hAnsiTheme="majorHAnsi" w:cs="Times New Roman"/>
          <w:sz w:val="24"/>
          <w:szCs w:val="24"/>
        </w:rPr>
        <w:t>(2), 316–306.</w:t>
      </w:r>
    </w:p>
    <w:p w14:paraId="207FF341" w14:textId="77777777" w:rsidR="00B21BB9" w:rsidRPr="00B21BB9" w:rsidRDefault="00B21BB9" w:rsidP="007D7DEC">
      <w:pPr>
        <w:spacing w:line="480" w:lineRule="auto"/>
        <w:ind w:hanging="480"/>
        <w:rPr>
          <w:rFonts w:asciiTheme="majorHAnsi" w:eastAsia="Times New Roman" w:hAnsiTheme="majorHAnsi" w:cs="Times New Roman"/>
          <w:sz w:val="24"/>
          <w:szCs w:val="24"/>
        </w:rPr>
      </w:pPr>
      <w:r w:rsidRPr="00B21BB9">
        <w:rPr>
          <w:rFonts w:asciiTheme="majorHAnsi" w:eastAsia="Times New Roman" w:hAnsiTheme="majorHAnsi" w:cs="Times New Roman"/>
          <w:sz w:val="24"/>
          <w:szCs w:val="24"/>
        </w:rPr>
        <w:t xml:space="preserve">Jackson, P. (1978). Black charity in progressive era Chicago. </w:t>
      </w:r>
      <w:r w:rsidRPr="00B21BB9">
        <w:rPr>
          <w:rFonts w:asciiTheme="majorHAnsi" w:eastAsia="Times New Roman" w:hAnsiTheme="majorHAnsi" w:cs="Times New Roman"/>
          <w:i/>
          <w:iCs/>
          <w:sz w:val="24"/>
          <w:szCs w:val="24"/>
        </w:rPr>
        <w:t>The Social Service Review</w:t>
      </w:r>
      <w:r w:rsidRPr="00B21BB9">
        <w:rPr>
          <w:rFonts w:asciiTheme="majorHAnsi" w:eastAsia="Times New Roman" w:hAnsiTheme="majorHAnsi" w:cs="Times New Roman"/>
          <w:sz w:val="24"/>
          <w:szCs w:val="24"/>
        </w:rPr>
        <w:t>, 400–417.</w:t>
      </w:r>
    </w:p>
    <w:p w14:paraId="67A3BC95" w14:textId="77777777" w:rsidR="00B21BB9" w:rsidRPr="00B21BB9" w:rsidRDefault="00B21BB9" w:rsidP="007D7DEC">
      <w:pPr>
        <w:spacing w:line="480" w:lineRule="auto"/>
        <w:ind w:hanging="480"/>
        <w:rPr>
          <w:rFonts w:asciiTheme="majorHAnsi" w:eastAsia="Times New Roman" w:hAnsiTheme="majorHAnsi" w:cs="Times New Roman"/>
          <w:sz w:val="24"/>
          <w:szCs w:val="24"/>
        </w:rPr>
      </w:pPr>
      <w:r w:rsidRPr="00B21BB9">
        <w:rPr>
          <w:rFonts w:asciiTheme="majorHAnsi" w:eastAsia="Times New Roman" w:hAnsiTheme="majorHAnsi" w:cs="Times New Roman"/>
          <w:sz w:val="24"/>
          <w:szCs w:val="24"/>
        </w:rPr>
        <w:t xml:space="preserve">Joan Orme. (2012). Feminist Social Work (Chapter 7). In M. Gray &amp; S. Webb (Eds.), </w:t>
      </w:r>
      <w:r w:rsidRPr="00B21BB9">
        <w:rPr>
          <w:rFonts w:asciiTheme="majorHAnsi" w:eastAsia="Times New Roman" w:hAnsiTheme="majorHAnsi" w:cs="Times New Roman"/>
          <w:i/>
          <w:iCs/>
          <w:sz w:val="24"/>
          <w:szCs w:val="24"/>
        </w:rPr>
        <w:t>Social Work Theories and Methods</w:t>
      </w:r>
      <w:r w:rsidRPr="00B21BB9">
        <w:rPr>
          <w:rFonts w:asciiTheme="majorHAnsi" w:eastAsia="Times New Roman" w:hAnsiTheme="majorHAnsi" w:cs="Times New Roman"/>
          <w:sz w:val="24"/>
          <w:szCs w:val="24"/>
        </w:rPr>
        <w:t>. SAGE.</w:t>
      </w:r>
    </w:p>
    <w:p w14:paraId="0F869445" w14:textId="77777777" w:rsidR="00B21BB9" w:rsidRPr="00B21BB9" w:rsidRDefault="00B21BB9" w:rsidP="007D7DEC">
      <w:pPr>
        <w:spacing w:line="480" w:lineRule="auto"/>
        <w:ind w:hanging="480"/>
        <w:rPr>
          <w:rFonts w:asciiTheme="majorHAnsi" w:eastAsia="Times New Roman" w:hAnsiTheme="majorHAnsi" w:cs="Times New Roman"/>
          <w:sz w:val="24"/>
          <w:szCs w:val="24"/>
        </w:rPr>
      </w:pPr>
      <w:r w:rsidRPr="00B21BB9">
        <w:rPr>
          <w:rFonts w:asciiTheme="majorHAnsi" w:eastAsia="Times New Roman" w:hAnsiTheme="majorHAnsi" w:cs="Times New Roman"/>
          <w:sz w:val="24"/>
          <w:szCs w:val="24"/>
        </w:rPr>
        <w:t xml:space="preserve">Johnson, T. J. (1972). </w:t>
      </w:r>
      <w:r w:rsidRPr="00B21BB9">
        <w:rPr>
          <w:rFonts w:asciiTheme="majorHAnsi" w:eastAsia="Times New Roman" w:hAnsiTheme="majorHAnsi" w:cs="Times New Roman"/>
          <w:i/>
          <w:iCs/>
          <w:sz w:val="24"/>
          <w:szCs w:val="24"/>
        </w:rPr>
        <w:t>Professions and power</w:t>
      </w:r>
      <w:r w:rsidRPr="00B21BB9">
        <w:rPr>
          <w:rFonts w:asciiTheme="majorHAnsi" w:eastAsia="Times New Roman" w:hAnsiTheme="majorHAnsi" w:cs="Times New Roman"/>
          <w:sz w:val="24"/>
          <w:szCs w:val="24"/>
        </w:rPr>
        <w:t>. Macmillan.</w:t>
      </w:r>
    </w:p>
    <w:p w14:paraId="38F2E35F" w14:textId="77777777" w:rsidR="00B21BB9" w:rsidRPr="00B21BB9" w:rsidRDefault="00B21BB9" w:rsidP="007D7DEC">
      <w:pPr>
        <w:spacing w:line="480" w:lineRule="auto"/>
        <w:ind w:hanging="480"/>
        <w:rPr>
          <w:rFonts w:asciiTheme="majorHAnsi" w:eastAsia="Times New Roman" w:hAnsiTheme="majorHAnsi" w:cs="Times New Roman"/>
          <w:sz w:val="24"/>
          <w:szCs w:val="24"/>
        </w:rPr>
      </w:pPr>
      <w:r w:rsidRPr="00B21BB9">
        <w:rPr>
          <w:rFonts w:asciiTheme="majorHAnsi" w:eastAsia="Times New Roman" w:hAnsiTheme="majorHAnsi" w:cs="Times New Roman"/>
          <w:sz w:val="24"/>
          <w:szCs w:val="24"/>
        </w:rPr>
        <w:lastRenderedPageBreak/>
        <w:t xml:space="preserve">Katz, M. B. (1996). </w:t>
      </w:r>
      <w:r w:rsidRPr="00B21BB9">
        <w:rPr>
          <w:rFonts w:asciiTheme="majorHAnsi" w:eastAsia="Times New Roman" w:hAnsiTheme="majorHAnsi" w:cs="Times New Roman"/>
          <w:i/>
          <w:iCs/>
          <w:sz w:val="24"/>
          <w:szCs w:val="24"/>
        </w:rPr>
        <w:t>In the shadow of the poorhouse: a social history of welfare in America</w:t>
      </w:r>
      <w:r w:rsidRPr="00B21BB9">
        <w:rPr>
          <w:rFonts w:asciiTheme="majorHAnsi" w:eastAsia="Times New Roman" w:hAnsiTheme="majorHAnsi" w:cs="Times New Roman"/>
          <w:sz w:val="24"/>
          <w:szCs w:val="24"/>
        </w:rPr>
        <w:t xml:space="preserve">. New York: </w:t>
      </w:r>
      <w:proofErr w:type="spellStart"/>
      <w:r w:rsidRPr="00B21BB9">
        <w:rPr>
          <w:rFonts w:asciiTheme="majorHAnsi" w:eastAsia="Times New Roman" w:hAnsiTheme="majorHAnsi" w:cs="Times New Roman"/>
          <w:sz w:val="24"/>
          <w:szCs w:val="24"/>
        </w:rPr>
        <w:t>BasicBooks</w:t>
      </w:r>
      <w:proofErr w:type="spellEnd"/>
      <w:r w:rsidRPr="00B21BB9">
        <w:rPr>
          <w:rFonts w:asciiTheme="majorHAnsi" w:eastAsia="Times New Roman" w:hAnsiTheme="majorHAnsi" w:cs="Times New Roman"/>
          <w:sz w:val="24"/>
          <w:szCs w:val="24"/>
        </w:rPr>
        <w:t>.</w:t>
      </w:r>
    </w:p>
    <w:p w14:paraId="59099837" w14:textId="77777777" w:rsidR="00B21BB9" w:rsidRPr="00B21BB9" w:rsidRDefault="00B21BB9" w:rsidP="007D7DEC">
      <w:pPr>
        <w:spacing w:line="480" w:lineRule="auto"/>
        <w:ind w:hanging="480"/>
        <w:rPr>
          <w:rFonts w:asciiTheme="majorHAnsi" w:eastAsia="Times New Roman" w:hAnsiTheme="majorHAnsi" w:cs="Times New Roman"/>
          <w:sz w:val="24"/>
          <w:szCs w:val="24"/>
        </w:rPr>
      </w:pPr>
      <w:r w:rsidRPr="00B21BB9">
        <w:rPr>
          <w:rFonts w:asciiTheme="majorHAnsi" w:eastAsia="Times New Roman" w:hAnsiTheme="majorHAnsi" w:cs="Times New Roman"/>
          <w:sz w:val="24"/>
          <w:szCs w:val="24"/>
        </w:rPr>
        <w:t xml:space="preserve">Kellogg, C. D., &amp; York, C. O. S. of the C. of N. (1883). </w:t>
      </w:r>
      <w:proofErr w:type="gramStart"/>
      <w:r w:rsidRPr="00B21BB9">
        <w:rPr>
          <w:rFonts w:asciiTheme="majorHAnsi" w:eastAsia="Times New Roman" w:hAnsiTheme="majorHAnsi" w:cs="Times New Roman"/>
          <w:i/>
          <w:iCs/>
          <w:sz w:val="24"/>
          <w:szCs w:val="24"/>
        </w:rPr>
        <w:t>Hand-book</w:t>
      </w:r>
      <w:proofErr w:type="gramEnd"/>
      <w:r w:rsidRPr="00B21BB9">
        <w:rPr>
          <w:rFonts w:asciiTheme="majorHAnsi" w:eastAsia="Times New Roman" w:hAnsiTheme="majorHAnsi" w:cs="Times New Roman"/>
          <w:i/>
          <w:iCs/>
          <w:sz w:val="24"/>
          <w:szCs w:val="24"/>
        </w:rPr>
        <w:t xml:space="preserve"> for friendly visitors among the poor.</w:t>
      </w:r>
      <w:r w:rsidRPr="00B21BB9">
        <w:rPr>
          <w:rFonts w:asciiTheme="majorHAnsi" w:eastAsia="Times New Roman" w:hAnsiTheme="majorHAnsi" w:cs="Times New Roman"/>
          <w:sz w:val="24"/>
          <w:szCs w:val="24"/>
        </w:rPr>
        <w:t xml:space="preserve"> New York: G. P. Putnam’s sons.</w:t>
      </w:r>
    </w:p>
    <w:p w14:paraId="6021549D" w14:textId="77777777" w:rsidR="00B21BB9" w:rsidRPr="00B21BB9" w:rsidRDefault="00B21BB9" w:rsidP="007D7DEC">
      <w:pPr>
        <w:spacing w:line="480" w:lineRule="auto"/>
        <w:ind w:hanging="480"/>
        <w:rPr>
          <w:rFonts w:asciiTheme="majorHAnsi" w:eastAsia="Times New Roman" w:hAnsiTheme="majorHAnsi" w:cs="Times New Roman"/>
          <w:sz w:val="24"/>
          <w:szCs w:val="24"/>
        </w:rPr>
      </w:pPr>
      <w:r w:rsidRPr="00B21BB9">
        <w:rPr>
          <w:rFonts w:asciiTheme="majorHAnsi" w:eastAsia="Times New Roman" w:hAnsiTheme="majorHAnsi" w:cs="Times New Roman"/>
          <w:sz w:val="24"/>
          <w:szCs w:val="24"/>
        </w:rPr>
        <w:t xml:space="preserve">Kemp, S. P., &amp; </w:t>
      </w:r>
      <w:proofErr w:type="spellStart"/>
      <w:r w:rsidRPr="00B21BB9">
        <w:rPr>
          <w:rFonts w:asciiTheme="majorHAnsi" w:eastAsia="Times New Roman" w:hAnsiTheme="majorHAnsi" w:cs="Times New Roman"/>
          <w:sz w:val="24"/>
          <w:szCs w:val="24"/>
        </w:rPr>
        <w:t>Brandwein</w:t>
      </w:r>
      <w:proofErr w:type="spellEnd"/>
      <w:r w:rsidRPr="00B21BB9">
        <w:rPr>
          <w:rFonts w:asciiTheme="majorHAnsi" w:eastAsia="Times New Roman" w:hAnsiTheme="majorHAnsi" w:cs="Times New Roman"/>
          <w:sz w:val="24"/>
          <w:szCs w:val="24"/>
        </w:rPr>
        <w:t xml:space="preserve">, R. (2010). Feminisms and Social Work in the United States: An Intertwined History. </w:t>
      </w:r>
      <w:proofErr w:type="spellStart"/>
      <w:r w:rsidRPr="00B21BB9">
        <w:rPr>
          <w:rFonts w:asciiTheme="majorHAnsi" w:eastAsia="Times New Roman" w:hAnsiTheme="majorHAnsi" w:cs="Times New Roman"/>
          <w:i/>
          <w:iCs/>
          <w:sz w:val="24"/>
          <w:szCs w:val="24"/>
        </w:rPr>
        <w:t>Affilia</w:t>
      </w:r>
      <w:proofErr w:type="spellEnd"/>
      <w:r w:rsidRPr="00B21BB9">
        <w:rPr>
          <w:rFonts w:asciiTheme="majorHAnsi" w:eastAsia="Times New Roman" w:hAnsiTheme="majorHAnsi" w:cs="Times New Roman"/>
          <w:sz w:val="24"/>
          <w:szCs w:val="24"/>
        </w:rPr>
        <w:t xml:space="preserve">, </w:t>
      </w:r>
      <w:r w:rsidRPr="00B21BB9">
        <w:rPr>
          <w:rFonts w:asciiTheme="majorHAnsi" w:eastAsia="Times New Roman" w:hAnsiTheme="majorHAnsi" w:cs="Times New Roman"/>
          <w:i/>
          <w:iCs/>
          <w:sz w:val="24"/>
          <w:szCs w:val="24"/>
        </w:rPr>
        <w:t>25</w:t>
      </w:r>
      <w:r w:rsidRPr="00B21BB9">
        <w:rPr>
          <w:rFonts w:asciiTheme="majorHAnsi" w:eastAsia="Times New Roman" w:hAnsiTheme="majorHAnsi" w:cs="Times New Roman"/>
          <w:sz w:val="24"/>
          <w:szCs w:val="24"/>
        </w:rPr>
        <w:t>(4), 341–364. doi:10.1177/0886109910384075</w:t>
      </w:r>
    </w:p>
    <w:p w14:paraId="79B7F4AE" w14:textId="77777777" w:rsidR="00B21BB9" w:rsidRPr="00B21BB9" w:rsidRDefault="00B21BB9" w:rsidP="007D7DEC">
      <w:pPr>
        <w:spacing w:line="480" w:lineRule="auto"/>
        <w:ind w:hanging="480"/>
        <w:rPr>
          <w:rFonts w:asciiTheme="majorHAnsi" w:eastAsia="Times New Roman" w:hAnsiTheme="majorHAnsi" w:cs="Times New Roman"/>
          <w:sz w:val="24"/>
          <w:szCs w:val="24"/>
        </w:rPr>
      </w:pPr>
      <w:r w:rsidRPr="00B21BB9">
        <w:rPr>
          <w:rFonts w:asciiTheme="majorHAnsi" w:eastAsia="Times New Roman" w:hAnsiTheme="majorHAnsi" w:cs="Times New Roman"/>
          <w:sz w:val="24"/>
          <w:szCs w:val="24"/>
        </w:rPr>
        <w:t xml:space="preserve">Kessler-Harris, A. (1989). Gender Ideology in Historical Reconstruction: A Case Study from the 1930s. </w:t>
      </w:r>
      <w:r w:rsidRPr="00B21BB9">
        <w:rPr>
          <w:rFonts w:asciiTheme="majorHAnsi" w:eastAsia="Times New Roman" w:hAnsiTheme="majorHAnsi" w:cs="Times New Roman"/>
          <w:i/>
          <w:iCs/>
          <w:sz w:val="24"/>
          <w:szCs w:val="24"/>
        </w:rPr>
        <w:t>Gender &amp; History</w:t>
      </w:r>
      <w:r w:rsidRPr="00B21BB9">
        <w:rPr>
          <w:rFonts w:asciiTheme="majorHAnsi" w:eastAsia="Times New Roman" w:hAnsiTheme="majorHAnsi" w:cs="Times New Roman"/>
          <w:sz w:val="24"/>
          <w:szCs w:val="24"/>
        </w:rPr>
        <w:t xml:space="preserve">, </w:t>
      </w:r>
      <w:r w:rsidRPr="00B21BB9">
        <w:rPr>
          <w:rFonts w:asciiTheme="majorHAnsi" w:eastAsia="Times New Roman" w:hAnsiTheme="majorHAnsi" w:cs="Times New Roman"/>
          <w:i/>
          <w:iCs/>
          <w:sz w:val="24"/>
          <w:szCs w:val="24"/>
        </w:rPr>
        <w:t>1</w:t>
      </w:r>
      <w:r w:rsidRPr="00B21BB9">
        <w:rPr>
          <w:rFonts w:asciiTheme="majorHAnsi" w:eastAsia="Times New Roman" w:hAnsiTheme="majorHAnsi" w:cs="Times New Roman"/>
          <w:sz w:val="24"/>
          <w:szCs w:val="24"/>
        </w:rPr>
        <w:t>(1), 31–49. doi:10.1111/j.1468-0424.1989.tb00233.x</w:t>
      </w:r>
    </w:p>
    <w:p w14:paraId="2132BBC3" w14:textId="77777777" w:rsidR="00B21BB9" w:rsidRPr="00B21BB9" w:rsidRDefault="00B21BB9" w:rsidP="007D7DEC">
      <w:pPr>
        <w:spacing w:line="480" w:lineRule="auto"/>
        <w:ind w:hanging="480"/>
        <w:rPr>
          <w:rFonts w:asciiTheme="majorHAnsi" w:eastAsia="Times New Roman" w:hAnsiTheme="majorHAnsi" w:cs="Times New Roman"/>
          <w:sz w:val="24"/>
          <w:szCs w:val="24"/>
        </w:rPr>
      </w:pPr>
      <w:proofErr w:type="spellStart"/>
      <w:r w:rsidRPr="00B21BB9">
        <w:rPr>
          <w:rFonts w:asciiTheme="majorHAnsi" w:eastAsia="Times New Roman" w:hAnsiTheme="majorHAnsi" w:cs="Times New Roman"/>
          <w:sz w:val="24"/>
          <w:szCs w:val="24"/>
        </w:rPr>
        <w:t>Kusmer</w:t>
      </w:r>
      <w:proofErr w:type="spellEnd"/>
      <w:r w:rsidRPr="00B21BB9">
        <w:rPr>
          <w:rFonts w:asciiTheme="majorHAnsi" w:eastAsia="Times New Roman" w:hAnsiTheme="majorHAnsi" w:cs="Times New Roman"/>
          <w:sz w:val="24"/>
          <w:szCs w:val="24"/>
        </w:rPr>
        <w:t xml:space="preserve">, K. L. (1973). The functions of organized charity in the progressive era: Chicago as a case study. </w:t>
      </w:r>
      <w:r w:rsidRPr="00B21BB9">
        <w:rPr>
          <w:rFonts w:asciiTheme="majorHAnsi" w:eastAsia="Times New Roman" w:hAnsiTheme="majorHAnsi" w:cs="Times New Roman"/>
          <w:i/>
          <w:iCs/>
          <w:sz w:val="24"/>
          <w:szCs w:val="24"/>
        </w:rPr>
        <w:t>The Journal of American History</w:t>
      </w:r>
      <w:r w:rsidRPr="00B21BB9">
        <w:rPr>
          <w:rFonts w:asciiTheme="majorHAnsi" w:eastAsia="Times New Roman" w:hAnsiTheme="majorHAnsi" w:cs="Times New Roman"/>
          <w:sz w:val="24"/>
          <w:szCs w:val="24"/>
        </w:rPr>
        <w:t xml:space="preserve">, </w:t>
      </w:r>
      <w:r w:rsidRPr="00B21BB9">
        <w:rPr>
          <w:rFonts w:asciiTheme="majorHAnsi" w:eastAsia="Times New Roman" w:hAnsiTheme="majorHAnsi" w:cs="Times New Roman"/>
          <w:i/>
          <w:iCs/>
          <w:sz w:val="24"/>
          <w:szCs w:val="24"/>
        </w:rPr>
        <w:t>60</w:t>
      </w:r>
      <w:r w:rsidRPr="00B21BB9">
        <w:rPr>
          <w:rFonts w:asciiTheme="majorHAnsi" w:eastAsia="Times New Roman" w:hAnsiTheme="majorHAnsi" w:cs="Times New Roman"/>
          <w:sz w:val="24"/>
          <w:szCs w:val="24"/>
        </w:rPr>
        <w:t>(3), 657–678.</w:t>
      </w:r>
    </w:p>
    <w:p w14:paraId="3259E7C1" w14:textId="77777777" w:rsidR="00B21BB9" w:rsidRPr="00B21BB9" w:rsidRDefault="00B21BB9" w:rsidP="007D7DEC">
      <w:pPr>
        <w:spacing w:line="480" w:lineRule="auto"/>
        <w:ind w:hanging="480"/>
        <w:rPr>
          <w:rFonts w:asciiTheme="majorHAnsi" w:eastAsia="Times New Roman" w:hAnsiTheme="majorHAnsi" w:cs="Times New Roman"/>
          <w:sz w:val="24"/>
          <w:szCs w:val="24"/>
        </w:rPr>
      </w:pPr>
      <w:r w:rsidRPr="00B21BB9">
        <w:rPr>
          <w:rFonts w:asciiTheme="majorHAnsi" w:eastAsia="Times New Roman" w:hAnsiTheme="majorHAnsi" w:cs="Times New Roman"/>
          <w:sz w:val="24"/>
          <w:szCs w:val="24"/>
        </w:rPr>
        <w:t xml:space="preserve">McLaughlin. (2002). Social work’s legacy: Irreconcilable differences? </w:t>
      </w:r>
      <w:r w:rsidRPr="00B21BB9">
        <w:rPr>
          <w:rFonts w:asciiTheme="majorHAnsi" w:eastAsia="Times New Roman" w:hAnsiTheme="majorHAnsi" w:cs="Times New Roman"/>
          <w:i/>
          <w:iCs/>
          <w:sz w:val="24"/>
          <w:szCs w:val="24"/>
        </w:rPr>
        <w:t>Clinical Social Work Journal</w:t>
      </w:r>
      <w:r w:rsidRPr="00B21BB9">
        <w:rPr>
          <w:rFonts w:asciiTheme="majorHAnsi" w:eastAsia="Times New Roman" w:hAnsiTheme="majorHAnsi" w:cs="Times New Roman"/>
          <w:sz w:val="24"/>
          <w:szCs w:val="24"/>
        </w:rPr>
        <w:t xml:space="preserve">, </w:t>
      </w:r>
      <w:r w:rsidRPr="00B21BB9">
        <w:rPr>
          <w:rFonts w:asciiTheme="majorHAnsi" w:eastAsia="Times New Roman" w:hAnsiTheme="majorHAnsi" w:cs="Times New Roman"/>
          <w:i/>
          <w:iCs/>
          <w:sz w:val="24"/>
          <w:szCs w:val="24"/>
        </w:rPr>
        <w:t>30</w:t>
      </w:r>
      <w:r w:rsidRPr="00B21BB9">
        <w:rPr>
          <w:rFonts w:asciiTheme="majorHAnsi" w:eastAsia="Times New Roman" w:hAnsiTheme="majorHAnsi" w:cs="Times New Roman"/>
          <w:sz w:val="24"/>
          <w:szCs w:val="24"/>
        </w:rPr>
        <w:t>(2), 187.</w:t>
      </w:r>
    </w:p>
    <w:p w14:paraId="3E1CAEA1" w14:textId="77777777" w:rsidR="00B21BB9" w:rsidRPr="00B21BB9" w:rsidRDefault="00B21BB9" w:rsidP="007D7DEC">
      <w:pPr>
        <w:spacing w:line="480" w:lineRule="auto"/>
        <w:ind w:hanging="480"/>
        <w:rPr>
          <w:rFonts w:asciiTheme="majorHAnsi" w:eastAsia="Times New Roman" w:hAnsiTheme="majorHAnsi" w:cs="Times New Roman"/>
          <w:sz w:val="24"/>
          <w:szCs w:val="24"/>
        </w:rPr>
      </w:pPr>
      <w:r w:rsidRPr="00B21BB9">
        <w:rPr>
          <w:rFonts w:asciiTheme="majorHAnsi" w:eastAsia="Times New Roman" w:hAnsiTheme="majorHAnsi" w:cs="Times New Roman"/>
          <w:sz w:val="24"/>
          <w:szCs w:val="24"/>
        </w:rPr>
        <w:t xml:space="preserve">McLoughlin, W. G. (1978). </w:t>
      </w:r>
      <w:r w:rsidRPr="00B21BB9">
        <w:rPr>
          <w:rFonts w:asciiTheme="majorHAnsi" w:eastAsia="Times New Roman" w:hAnsiTheme="majorHAnsi" w:cs="Times New Roman"/>
          <w:i/>
          <w:iCs/>
          <w:sz w:val="24"/>
          <w:szCs w:val="24"/>
        </w:rPr>
        <w:t>Revivals, Awakenings, and Reform</w:t>
      </w:r>
      <w:r w:rsidRPr="00B21BB9">
        <w:rPr>
          <w:rFonts w:asciiTheme="majorHAnsi" w:eastAsia="Times New Roman" w:hAnsiTheme="majorHAnsi" w:cs="Times New Roman"/>
          <w:sz w:val="24"/>
          <w:szCs w:val="24"/>
        </w:rPr>
        <w:t>. University of Chicago Press.</w:t>
      </w:r>
    </w:p>
    <w:p w14:paraId="6D643652" w14:textId="77777777" w:rsidR="00B21BB9" w:rsidRPr="00B21BB9" w:rsidRDefault="00B21BB9" w:rsidP="00B21BB9">
      <w:pPr>
        <w:spacing w:line="480" w:lineRule="auto"/>
        <w:ind w:hanging="480"/>
        <w:rPr>
          <w:rFonts w:asciiTheme="majorHAnsi" w:eastAsia="Times New Roman" w:hAnsiTheme="majorHAnsi" w:cs="Times New Roman"/>
          <w:sz w:val="24"/>
          <w:szCs w:val="24"/>
        </w:rPr>
      </w:pPr>
      <w:r w:rsidRPr="00B21BB9">
        <w:rPr>
          <w:rFonts w:asciiTheme="majorHAnsi" w:eastAsia="Times New Roman" w:hAnsiTheme="majorHAnsi" w:cs="Times New Roman"/>
          <w:sz w:val="24"/>
          <w:szCs w:val="24"/>
        </w:rPr>
        <w:t xml:space="preserve">Milner, A. (1901). </w:t>
      </w:r>
      <w:r w:rsidRPr="00B21BB9">
        <w:rPr>
          <w:rFonts w:asciiTheme="majorHAnsi" w:eastAsia="Times New Roman" w:hAnsiTheme="majorHAnsi" w:cs="Times New Roman"/>
          <w:i/>
          <w:iCs/>
          <w:sz w:val="24"/>
          <w:szCs w:val="24"/>
        </w:rPr>
        <w:t>Arnold Toynbee a reminiscence</w:t>
      </w:r>
      <w:r w:rsidRPr="00B21BB9">
        <w:rPr>
          <w:rFonts w:asciiTheme="majorHAnsi" w:eastAsia="Times New Roman" w:hAnsiTheme="majorHAnsi" w:cs="Times New Roman"/>
          <w:sz w:val="24"/>
          <w:szCs w:val="24"/>
        </w:rPr>
        <w:t>. London: E. Arnold.</w:t>
      </w:r>
    </w:p>
    <w:p w14:paraId="3884CDD8" w14:textId="77777777" w:rsidR="00B21BB9" w:rsidRPr="00B21BB9" w:rsidRDefault="00B21BB9" w:rsidP="007D7DEC">
      <w:pPr>
        <w:spacing w:line="480" w:lineRule="auto"/>
        <w:ind w:hanging="480"/>
        <w:rPr>
          <w:rFonts w:asciiTheme="majorHAnsi" w:eastAsia="Times New Roman" w:hAnsiTheme="majorHAnsi" w:cs="Times New Roman"/>
          <w:sz w:val="24"/>
          <w:szCs w:val="24"/>
        </w:rPr>
      </w:pPr>
      <w:r w:rsidRPr="00B21BB9">
        <w:rPr>
          <w:rFonts w:asciiTheme="majorHAnsi" w:eastAsia="Times New Roman" w:hAnsiTheme="majorHAnsi" w:cs="Times New Roman"/>
          <w:sz w:val="24"/>
          <w:szCs w:val="24"/>
        </w:rPr>
        <w:t xml:space="preserve">Montgomery, L. (1907). Social Work in the Hamline School. </w:t>
      </w:r>
      <w:r w:rsidRPr="00B21BB9">
        <w:rPr>
          <w:rFonts w:asciiTheme="majorHAnsi" w:eastAsia="Times New Roman" w:hAnsiTheme="majorHAnsi" w:cs="Times New Roman"/>
          <w:i/>
          <w:iCs/>
          <w:sz w:val="24"/>
          <w:szCs w:val="24"/>
        </w:rPr>
        <w:t>The Elementary School Teacher</w:t>
      </w:r>
      <w:r w:rsidRPr="00B21BB9">
        <w:rPr>
          <w:rFonts w:asciiTheme="majorHAnsi" w:eastAsia="Times New Roman" w:hAnsiTheme="majorHAnsi" w:cs="Times New Roman"/>
          <w:sz w:val="24"/>
          <w:szCs w:val="24"/>
        </w:rPr>
        <w:t>. Retrieved from http://archive.org/details/jstor-992672</w:t>
      </w:r>
    </w:p>
    <w:p w14:paraId="59D99A3B" w14:textId="77777777" w:rsidR="00B21BB9" w:rsidRPr="00B21BB9" w:rsidRDefault="00B21BB9" w:rsidP="007D7DEC">
      <w:pPr>
        <w:spacing w:line="480" w:lineRule="auto"/>
        <w:ind w:hanging="480"/>
        <w:rPr>
          <w:rFonts w:asciiTheme="majorHAnsi" w:eastAsia="Times New Roman" w:hAnsiTheme="majorHAnsi" w:cs="Times New Roman"/>
          <w:sz w:val="24"/>
          <w:szCs w:val="24"/>
        </w:rPr>
      </w:pPr>
      <w:r w:rsidRPr="00B21BB9">
        <w:rPr>
          <w:rFonts w:asciiTheme="majorHAnsi" w:eastAsia="Times New Roman" w:hAnsiTheme="majorHAnsi" w:cs="Times New Roman"/>
          <w:sz w:val="24"/>
          <w:szCs w:val="24"/>
        </w:rPr>
        <w:t xml:space="preserve">National association of visiting teachers and home and school visitors, &amp; Public Education Association of the City of New York. (1921). </w:t>
      </w:r>
      <w:r w:rsidRPr="00B21BB9">
        <w:rPr>
          <w:rFonts w:asciiTheme="majorHAnsi" w:eastAsia="Times New Roman" w:hAnsiTheme="majorHAnsi" w:cs="Times New Roman"/>
          <w:i/>
          <w:iCs/>
          <w:sz w:val="24"/>
          <w:szCs w:val="24"/>
        </w:rPr>
        <w:t>The visiting teacher in the United States. A survey by the National association of visiting teachers and home and school visitors</w:t>
      </w:r>
      <w:r w:rsidRPr="00B21BB9">
        <w:rPr>
          <w:rFonts w:asciiTheme="majorHAnsi" w:eastAsia="Times New Roman" w:hAnsiTheme="majorHAnsi" w:cs="Times New Roman"/>
          <w:sz w:val="24"/>
          <w:szCs w:val="24"/>
        </w:rPr>
        <w:t xml:space="preserve"> (p. 76). New York City: Public education association of the city of New York. Retrieved from http://archive.org/details/visitingteacheri00natirich</w:t>
      </w:r>
    </w:p>
    <w:p w14:paraId="0BFE9D35" w14:textId="77777777" w:rsidR="00B21BB9" w:rsidRPr="00B21BB9" w:rsidRDefault="00B21BB9" w:rsidP="007D7DEC">
      <w:pPr>
        <w:spacing w:line="480" w:lineRule="auto"/>
        <w:ind w:hanging="480"/>
        <w:rPr>
          <w:rFonts w:asciiTheme="majorHAnsi" w:eastAsia="Times New Roman" w:hAnsiTheme="majorHAnsi" w:cs="Times New Roman"/>
          <w:sz w:val="24"/>
          <w:szCs w:val="24"/>
        </w:rPr>
      </w:pPr>
      <w:r w:rsidRPr="00B21BB9">
        <w:rPr>
          <w:rFonts w:asciiTheme="majorHAnsi" w:eastAsia="Times New Roman" w:hAnsiTheme="majorHAnsi" w:cs="Times New Roman"/>
          <w:sz w:val="24"/>
          <w:szCs w:val="24"/>
        </w:rPr>
        <w:t xml:space="preserve">Part I National Conference of Charities and Correction - Social Welfare History Project. (n.d.). </w:t>
      </w:r>
      <w:r w:rsidRPr="00B21BB9">
        <w:rPr>
          <w:rFonts w:asciiTheme="majorHAnsi" w:eastAsia="Times New Roman" w:hAnsiTheme="majorHAnsi" w:cs="Times New Roman"/>
          <w:i/>
          <w:iCs/>
          <w:sz w:val="24"/>
          <w:szCs w:val="24"/>
        </w:rPr>
        <w:t>Social Welfare History Project</w:t>
      </w:r>
      <w:r w:rsidRPr="00B21BB9">
        <w:rPr>
          <w:rFonts w:asciiTheme="majorHAnsi" w:eastAsia="Times New Roman" w:hAnsiTheme="majorHAnsi" w:cs="Times New Roman"/>
          <w:sz w:val="24"/>
          <w:szCs w:val="24"/>
        </w:rPr>
        <w:t xml:space="preserve">. Retrieved August 13, 2013, from </w:t>
      </w:r>
      <w:r w:rsidRPr="00B21BB9">
        <w:rPr>
          <w:rFonts w:asciiTheme="majorHAnsi" w:eastAsia="Times New Roman" w:hAnsiTheme="majorHAnsi" w:cs="Times New Roman"/>
          <w:sz w:val="24"/>
          <w:szCs w:val="24"/>
        </w:rPr>
        <w:lastRenderedPageBreak/>
        <w:t>http://www.socialwelfarehistory.com/organizations/national-conference-of-charities-and-correction-the-beginning/</w:t>
      </w:r>
    </w:p>
    <w:p w14:paraId="41E1B094" w14:textId="77777777" w:rsidR="00B21BB9" w:rsidRPr="00B21BB9" w:rsidRDefault="00B21BB9" w:rsidP="007D7DEC">
      <w:pPr>
        <w:spacing w:line="480" w:lineRule="auto"/>
        <w:ind w:hanging="480"/>
        <w:rPr>
          <w:rFonts w:asciiTheme="majorHAnsi" w:eastAsia="Times New Roman" w:hAnsiTheme="majorHAnsi" w:cs="Times New Roman"/>
          <w:sz w:val="24"/>
          <w:szCs w:val="24"/>
        </w:rPr>
      </w:pPr>
      <w:r w:rsidRPr="00B21BB9">
        <w:rPr>
          <w:rFonts w:asciiTheme="majorHAnsi" w:eastAsia="Times New Roman" w:hAnsiTheme="majorHAnsi" w:cs="Times New Roman"/>
          <w:sz w:val="24"/>
          <w:szCs w:val="24"/>
        </w:rPr>
        <w:t>Part II National Conference of Charities and Corrections: Part II: Progress 1874-1893 - Social Welfare History Project. (n.d.). Retrieved August 13, 2013, from http://www.socialwelfarehistory.com/organizations/national-conference-of-charities-and-correction-part-ii-progress-1874-1893/</w:t>
      </w:r>
    </w:p>
    <w:p w14:paraId="0A3FEBB2" w14:textId="77777777" w:rsidR="00B21BB9" w:rsidRPr="00B21BB9" w:rsidRDefault="00B21BB9" w:rsidP="007D7DEC">
      <w:pPr>
        <w:spacing w:line="480" w:lineRule="auto"/>
        <w:ind w:hanging="480"/>
        <w:rPr>
          <w:rFonts w:asciiTheme="majorHAnsi" w:eastAsia="Times New Roman" w:hAnsiTheme="majorHAnsi" w:cs="Times New Roman"/>
          <w:sz w:val="24"/>
          <w:szCs w:val="24"/>
        </w:rPr>
      </w:pPr>
      <w:proofErr w:type="spellStart"/>
      <w:r w:rsidRPr="00B21BB9">
        <w:rPr>
          <w:rFonts w:asciiTheme="majorHAnsi" w:eastAsia="Times New Roman" w:hAnsiTheme="majorHAnsi" w:cs="Times New Roman"/>
          <w:sz w:val="24"/>
          <w:szCs w:val="24"/>
        </w:rPr>
        <w:t>Pimpare</w:t>
      </w:r>
      <w:proofErr w:type="spellEnd"/>
      <w:r w:rsidRPr="00B21BB9">
        <w:rPr>
          <w:rFonts w:asciiTheme="majorHAnsi" w:eastAsia="Times New Roman" w:hAnsiTheme="majorHAnsi" w:cs="Times New Roman"/>
          <w:sz w:val="24"/>
          <w:szCs w:val="24"/>
        </w:rPr>
        <w:t xml:space="preserve">, S. (2011). </w:t>
      </w:r>
      <w:r w:rsidRPr="00B21BB9">
        <w:rPr>
          <w:rFonts w:asciiTheme="majorHAnsi" w:eastAsia="Times New Roman" w:hAnsiTheme="majorHAnsi" w:cs="Times New Roman"/>
          <w:i/>
          <w:iCs/>
          <w:sz w:val="24"/>
          <w:szCs w:val="24"/>
        </w:rPr>
        <w:t>A people’s history of poverty in America</w:t>
      </w:r>
      <w:r w:rsidRPr="00B21BB9">
        <w:rPr>
          <w:rFonts w:asciiTheme="majorHAnsi" w:eastAsia="Times New Roman" w:hAnsiTheme="majorHAnsi" w:cs="Times New Roman"/>
          <w:sz w:val="24"/>
          <w:szCs w:val="24"/>
        </w:rPr>
        <w:t>. New York: New Press.</w:t>
      </w:r>
    </w:p>
    <w:p w14:paraId="5141BB8B" w14:textId="77777777" w:rsidR="00B21BB9" w:rsidRPr="00B21BB9" w:rsidRDefault="00B21BB9" w:rsidP="00B21BB9">
      <w:pPr>
        <w:spacing w:line="480" w:lineRule="auto"/>
        <w:ind w:hanging="480"/>
        <w:rPr>
          <w:rFonts w:asciiTheme="majorHAnsi" w:eastAsia="Times New Roman" w:hAnsiTheme="majorHAnsi" w:cs="Times New Roman"/>
          <w:sz w:val="24"/>
          <w:szCs w:val="24"/>
        </w:rPr>
      </w:pPr>
      <w:proofErr w:type="spellStart"/>
      <w:r w:rsidRPr="00B21BB9">
        <w:rPr>
          <w:rFonts w:asciiTheme="majorHAnsi" w:eastAsia="Times New Roman" w:hAnsiTheme="majorHAnsi" w:cs="Times New Roman"/>
          <w:sz w:val="24"/>
          <w:szCs w:val="24"/>
        </w:rPr>
        <w:t>Polacheck</w:t>
      </w:r>
      <w:proofErr w:type="spellEnd"/>
      <w:r w:rsidRPr="00B21BB9">
        <w:rPr>
          <w:rFonts w:asciiTheme="majorHAnsi" w:eastAsia="Times New Roman" w:hAnsiTheme="majorHAnsi" w:cs="Times New Roman"/>
          <w:sz w:val="24"/>
          <w:szCs w:val="24"/>
        </w:rPr>
        <w:t xml:space="preserve">, H. S. (1991). </w:t>
      </w:r>
      <w:r w:rsidRPr="00B21BB9">
        <w:rPr>
          <w:rFonts w:asciiTheme="majorHAnsi" w:eastAsia="Times New Roman" w:hAnsiTheme="majorHAnsi" w:cs="Times New Roman"/>
          <w:i/>
          <w:iCs/>
          <w:sz w:val="24"/>
          <w:szCs w:val="24"/>
        </w:rPr>
        <w:t>I Came a Stranger: The Story of a Hull-House Girl</w:t>
      </w:r>
      <w:r w:rsidRPr="00B21BB9">
        <w:rPr>
          <w:rFonts w:asciiTheme="majorHAnsi" w:eastAsia="Times New Roman" w:hAnsiTheme="majorHAnsi" w:cs="Times New Roman"/>
          <w:sz w:val="24"/>
          <w:szCs w:val="24"/>
        </w:rPr>
        <w:t>. University of Illinois Press.</w:t>
      </w:r>
    </w:p>
    <w:p w14:paraId="61C49FF5" w14:textId="77777777" w:rsidR="00B21BB9" w:rsidRPr="00B21BB9" w:rsidRDefault="00B21BB9" w:rsidP="007D7DEC">
      <w:pPr>
        <w:spacing w:line="480" w:lineRule="auto"/>
        <w:ind w:hanging="480"/>
        <w:rPr>
          <w:rFonts w:asciiTheme="majorHAnsi" w:eastAsia="Times New Roman" w:hAnsiTheme="majorHAnsi" w:cs="Times New Roman"/>
          <w:sz w:val="24"/>
          <w:szCs w:val="24"/>
        </w:rPr>
      </w:pPr>
      <w:r w:rsidRPr="00B21BB9">
        <w:rPr>
          <w:rFonts w:asciiTheme="majorHAnsi" w:eastAsia="Times New Roman" w:hAnsiTheme="majorHAnsi" w:cs="Times New Roman"/>
          <w:sz w:val="24"/>
          <w:szCs w:val="24"/>
        </w:rPr>
        <w:t xml:space="preserve">Quigley, W. P. (1997). Reluctant Charity: Poor Laws in the Original Thirteen States. </w:t>
      </w:r>
      <w:r w:rsidRPr="00B21BB9">
        <w:rPr>
          <w:rFonts w:asciiTheme="majorHAnsi" w:eastAsia="Times New Roman" w:hAnsiTheme="majorHAnsi" w:cs="Times New Roman"/>
          <w:i/>
          <w:iCs/>
          <w:sz w:val="24"/>
          <w:szCs w:val="24"/>
        </w:rPr>
        <w:t>University of Richmond Law Review</w:t>
      </w:r>
      <w:r w:rsidRPr="00B21BB9">
        <w:rPr>
          <w:rFonts w:asciiTheme="majorHAnsi" w:eastAsia="Times New Roman" w:hAnsiTheme="majorHAnsi" w:cs="Times New Roman"/>
          <w:sz w:val="24"/>
          <w:szCs w:val="24"/>
        </w:rPr>
        <w:t xml:space="preserve">, </w:t>
      </w:r>
      <w:r w:rsidRPr="00B21BB9">
        <w:rPr>
          <w:rFonts w:asciiTheme="majorHAnsi" w:eastAsia="Times New Roman" w:hAnsiTheme="majorHAnsi" w:cs="Times New Roman"/>
          <w:i/>
          <w:iCs/>
          <w:sz w:val="24"/>
          <w:szCs w:val="24"/>
        </w:rPr>
        <w:t>31</w:t>
      </w:r>
      <w:r w:rsidRPr="00B21BB9">
        <w:rPr>
          <w:rFonts w:asciiTheme="majorHAnsi" w:eastAsia="Times New Roman" w:hAnsiTheme="majorHAnsi" w:cs="Times New Roman"/>
          <w:sz w:val="24"/>
          <w:szCs w:val="24"/>
        </w:rPr>
        <w:t>, 111.</w:t>
      </w:r>
    </w:p>
    <w:p w14:paraId="4F395963" w14:textId="77777777" w:rsidR="00B21BB9" w:rsidRPr="00B21BB9" w:rsidRDefault="00B21BB9" w:rsidP="007D7DEC">
      <w:pPr>
        <w:spacing w:line="480" w:lineRule="auto"/>
        <w:ind w:hanging="480"/>
        <w:rPr>
          <w:rFonts w:asciiTheme="majorHAnsi" w:eastAsia="Times New Roman" w:hAnsiTheme="majorHAnsi" w:cs="Times New Roman"/>
          <w:sz w:val="24"/>
          <w:szCs w:val="24"/>
        </w:rPr>
      </w:pPr>
      <w:r w:rsidRPr="00B21BB9">
        <w:rPr>
          <w:rFonts w:asciiTheme="majorHAnsi" w:eastAsia="Times New Roman" w:hAnsiTheme="majorHAnsi" w:cs="Times New Roman"/>
          <w:sz w:val="24"/>
          <w:szCs w:val="24"/>
        </w:rPr>
        <w:t xml:space="preserve">Richmond, Mary Ellen. (2012). </w:t>
      </w:r>
      <w:r w:rsidRPr="00B21BB9">
        <w:rPr>
          <w:rFonts w:asciiTheme="majorHAnsi" w:eastAsia="Times New Roman" w:hAnsiTheme="majorHAnsi" w:cs="Times New Roman"/>
          <w:i/>
          <w:iCs/>
          <w:sz w:val="24"/>
          <w:szCs w:val="24"/>
        </w:rPr>
        <w:t>Social Diagnosis: C. 2 (Classic Reprint)</w:t>
      </w:r>
      <w:r w:rsidRPr="00B21BB9">
        <w:rPr>
          <w:rFonts w:asciiTheme="majorHAnsi" w:eastAsia="Times New Roman" w:hAnsiTheme="majorHAnsi" w:cs="Times New Roman"/>
          <w:sz w:val="24"/>
          <w:szCs w:val="24"/>
        </w:rPr>
        <w:t>. Forgotten Books.</w:t>
      </w:r>
    </w:p>
    <w:p w14:paraId="66270D92" w14:textId="77777777" w:rsidR="00B21BB9" w:rsidRPr="00B21BB9" w:rsidRDefault="00B21BB9" w:rsidP="007D7DEC">
      <w:pPr>
        <w:spacing w:line="480" w:lineRule="auto"/>
        <w:ind w:hanging="480"/>
        <w:rPr>
          <w:rFonts w:asciiTheme="majorHAnsi" w:eastAsia="Times New Roman" w:hAnsiTheme="majorHAnsi" w:cs="Times New Roman"/>
          <w:sz w:val="24"/>
          <w:szCs w:val="24"/>
        </w:rPr>
      </w:pPr>
      <w:r w:rsidRPr="00B21BB9">
        <w:rPr>
          <w:rFonts w:asciiTheme="majorHAnsi" w:eastAsia="Times New Roman" w:hAnsiTheme="majorHAnsi" w:cs="Times New Roman"/>
          <w:sz w:val="24"/>
          <w:szCs w:val="24"/>
        </w:rPr>
        <w:t xml:space="preserve">Specht, H., &amp; Courtney, M. E. (1995). </w:t>
      </w:r>
      <w:r w:rsidRPr="00B21BB9">
        <w:rPr>
          <w:rFonts w:asciiTheme="majorHAnsi" w:eastAsia="Times New Roman" w:hAnsiTheme="majorHAnsi" w:cs="Times New Roman"/>
          <w:i/>
          <w:iCs/>
          <w:sz w:val="24"/>
          <w:szCs w:val="24"/>
        </w:rPr>
        <w:t>Unfaithful Angels: How Social Work Has Abandoned its Mission</w:t>
      </w:r>
      <w:r w:rsidRPr="00B21BB9">
        <w:rPr>
          <w:rFonts w:asciiTheme="majorHAnsi" w:eastAsia="Times New Roman" w:hAnsiTheme="majorHAnsi" w:cs="Times New Roman"/>
          <w:sz w:val="24"/>
          <w:szCs w:val="24"/>
        </w:rPr>
        <w:t>. Simon and Schuster.</w:t>
      </w:r>
    </w:p>
    <w:p w14:paraId="03407561" w14:textId="77777777" w:rsidR="00B21BB9" w:rsidRPr="00B21BB9" w:rsidRDefault="00B21BB9" w:rsidP="00B21BB9">
      <w:pPr>
        <w:spacing w:line="480" w:lineRule="auto"/>
        <w:ind w:hanging="480"/>
        <w:rPr>
          <w:rFonts w:asciiTheme="majorHAnsi" w:eastAsia="Times New Roman" w:hAnsiTheme="majorHAnsi" w:cs="Times New Roman"/>
          <w:sz w:val="24"/>
          <w:szCs w:val="24"/>
        </w:rPr>
      </w:pPr>
      <w:proofErr w:type="spellStart"/>
      <w:r w:rsidRPr="00B21BB9">
        <w:rPr>
          <w:rFonts w:asciiTheme="majorHAnsi" w:eastAsia="Times New Roman" w:hAnsiTheme="majorHAnsi" w:cs="Times New Roman"/>
          <w:sz w:val="24"/>
          <w:szCs w:val="24"/>
        </w:rPr>
        <w:t>Steyeart</w:t>
      </w:r>
      <w:proofErr w:type="spellEnd"/>
      <w:r w:rsidRPr="00B21BB9">
        <w:rPr>
          <w:rFonts w:asciiTheme="majorHAnsi" w:eastAsia="Times New Roman" w:hAnsiTheme="majorHAnsi" w:cs="Times New Roman"/>
          <w:sz w:val="24"/>
          <w:szCs w:val="24"/>
        </w:rPr>
        <w:t>, J. (n.d.). 1884 Arnold Toynbee - University Settlement. Retrieved August 10, 2013, from http://www.historyofsocialwork.org/eng/details.php?cps=3&amp;canon_id=136</w:t>
      </w:r>
    </w:p>
    <w:p w14:paraId="5AE3CDD3" w14:textId="77777777" w:rsidR="00B21BB9" w:rsidRPr="00B21BB9" w:rsidRDefault="00B21BB9" w:rsidP="007D7DEC">
      <w:pPr>
        <w:spacing w:line="480" w:lineRule="auto"/>
        <w:ind w:hanging="480"/>
        <w:rPr>
          <w:rFonts w:asciiTheme="majorHAnsi" w:eastAsia="Times New Roman" w:hAnsiTheme="majorHAnsi" w:cs="Times New Roman"/>
          <w:sz w:val="24"/>
          <w:szCs w:val="24"/>
        </w:rPr>
      </w:pPr>
      <w:proofErr w:type="spellStart"/>
      <w:r w:rsidRPr="00B21BB9">
        <w:rPr>
          <w:rFonts w:asciiTheme="majorHAnsi" w:eastAsia="Times New Roman" w:hAnsiTheme="majorHAnsi" w:cs="Times New Roman"/>
          <w:sz w:val="24"/>
          <w:szCs w:val="24"/>
        </w:rPr>
        <w:t>Trattner</w:t>
      </w:r>
      <w:proofErr w:type="spellEnd"/>
      <w:r w:rsidRPr="00B21BB9">
        <w:rPr>
          <w:rFonts w:asciiTheme="majorHAnsi" w:eastAsia="Times New Roman" w:hAnsiTheme="majorHAnsi" w:cs="Times New Roman"/>
          <w:sz w:val="24"/>
          <w:szCs w:val="24"/>
        </w:rPr>
        <w:t xml:space="preserve">, W. I. (1999). </w:t>
      </w:r>
      <w:r w:rsidRPr="00B21BB9">
        <w:rPr>
          <w:rFonts w:asciiTheme="majorHAnsi" w:eastAsia="Times New Roman" w:hAnsiTheme="majorHAnsi" w:cs="Times New Roman"/>
          <w:i/>
          <w:iCs/>
          <w:sz w:val="24"/>
          <w:szCs w:val="24"/>
        </w:rPr>
        <w:t>From poor law to welfare state: a history of social welfare in America</w:t>
      </w:r>
      <w:r w:rsidRPr="00B21BB9">
        <w:rPr>
          <w:rFonts w:asciiTheme="majorHAnsi" w:eastAsia="Times New Roman" w:hAnsiTheme="majorHAnsi" w:cs="Times New Roman"/>
          <w:sz w:val="24"/>
          <w:szCs w:val="24"/>
        </w:rPr>
        <w:t xml:space="preserve"> (6th ed.). New York: The Free Press.</w:t>
      </w:r>
    </w:p>
    <w:p w14:paraId="705BEB59" w14:textId="77777777" w:rsidR="00B21BB9" w:rsidRPr="00B21BB9" w:rsidRDefault="00B21BB9" w:rsidP="007D7DEC">
      <w:pPr>
        <w:spacing w:line="480" w:lineRule="auto"/>
        <w:ind w:hanging="480"/>
        <w:rPr>
          <w:rFonts w:asciiTheme="majorHAnsi" w:eastAsia="Times New Roman" w:hAnsiTheme="majorHAnsi" w:cs="Times New Roman"/>
          <w:sz w:val="24"/>
          <w:szCs w:val="24"/>
        </w:rPr>
      </w:pPr>
      <w:proofErr w:type="spellStart"/>
      <w:r w:rsidRPr="00B21BB9">
        <w:rPr>
          <w:rFonts w:asciiTheme="majorHAnsi" w:eastAsia="Times New Roman" w:hAnsiTheme="majorHAnsi" w:cs="Times New Roman"/>
          <w:sz w:val="24"/>
          <w:szCs w:val="24"/>
        </w:rPr>
        <w:t>Wandersee</w:t>
      </w:r>
      <w:proofErr w:type="spellEnd"/>
      <w:r w:rsidRPr="00B21BB9">
        <w:rPr>
          <w:rFonts w:asciiTheme="majorHAnsi" w:eastAsia="Times New Roman" w:hAnsiTheme="majorHAnsi" w:cs="Times New Roman"/>
          <w:sz w:val="24"/>
          <w:szCs w:val="24"/>
        </w:rPr>
        <w:t xml:space="preserve">, W. D. (1993). “I’d rather pass a law than organize a union”: Frances Perkins and the reformist approach to organized labor. </w:t>
      </w:r>
      <w:r w:rsidRPr="00B21BB9">
        <w:rPr>
          <w:rFonts w:asciiTheme="majorHAnsi" w:eastAsia="Times New Roman" w:hAnsiTheme="majorHAnsi" w:cs="Times New Roman"/>
          <w:i/>
          <w:iCs/>
          <w:sz w:val="24"/>
          <w:szCs w:val="24"/>
        </w:rPr>
        <w:t>Labor History</w:t>
      </w:r>
      <w:r w:rsidRPr="00B21BB9">
        <w:rPr>
          <w:rFonts w:asciiTheme="majorHAnsi" w:eastAsia="Times New Roman" w:hAnsiTheme="majorHAnsi" w:cs="Times New Roman"/>
          <w:sz w:val="24"/>
          <w:szCs w:val="24"/>
        </w:rPr>
        <w:t xml:space="preserve">, </w:t>
      </w:r>
      <w:r w:rsidRPr="00B21BB9">
        <w:rPr>
          <w:rFonts w:asciiTheme="majorHAnsi" w:eastAsia="Times New Roman" w:hAnsiTheme="majorHAnsi" w:cs="Times New Roman"/>
          <w:i/>
          <w:iCs/>
          <w:sz w:val="24"/>
          <w:szCs w:val="24"/>
        </w:rPr>
        <w:t>34</w:t>
      </w:r>
      <w:r w:rsidRPr="00B21BB9">
        <w:rPr>
          <w:rFonts w:asciiTheme="majorHAnsi" w:eastAsia="Times New Roman" w:hAnsiTheme="majorHAnsi" w:cs="Times New Roman"/>
          <w:sz w:val="24"/>
          <w:szCs w:val="24"/>
        </w:rPr>
        <w:t>(1), 5–32. doi:10.1080/00236569300890011</w:t>
      </w:r>
    </w:p>
    <w:p w14:paraId="1160A20E" w14:textId="77777777" w:rsidR="00B21BB9" w:rsidRPr="00B21BB9" w:rsidRDefault="00B21BB9" w:rsidP="007D7DEC">
      <w:pPr>
        <w:spacing w:line="480" w:lineRule="auto"/>
        <w:ind w:hanging="480"/>
        <w:rPr>
          <w:rFonts w:asciiTheme="majorHAnsi" w:eastAsia="Times New Roman" w:hAnsiTheme="majorHAnsi" w:cs="Times New Roman"/>
          <w:sz w:val="24"/>
          <w:szCs w:val="24"/>
        </w:rPr>
      </w:pPr>
      <w:r w:rsidRPr="00B21BB9">
        <w:rPr>
          <w:rFonts w:asciiTheme="majorHAnsi" w:eastAsia="Times New Roman" w:hAnsiTheme="majorHAnsi" w:cs="Times New Roman"/>
          <w:sz w:val="24"/>
          <w:szCs w:val="24"/>
        </w:rPr>
        <w:t xml:space="preserve">White, R. C., &amp; Hopkins, C. H. (1976). </w:t>
      </w:r>
      <w:r w:rsidRPr="00B21BB9">
        <w:rPr>
          <w:rFonts w:asciiTheme="majorHAnsi" w:eastAsia="Times New Roman" w:hAnsiTheme="majorHAnsi" w:cs="Times New Roman"/>
          <w:i/>
          <w:iCs/>
          <w:sz w:val="24"/>
          <w:szCs w:val="24"/>
        </w:rPr>
        <w:t>The Social Gospel: Religion and Reform in Changing America</w:t>
      </w:r>
      <w:r w:rsidRPr="00B21BB9">
        <w:rPr>
          <w:rFonts w:asciiTheme="majorHAnsi" w:eastAsia="Times New Roman" w:hAnsiTheme="majorHAnsi" w:cs="Times New Roman"/>
          <w:sz w:val="24"/>
          <w:szCs w:val="24"/>
        </w:rPr>
        <w:t>. Temple University Press.</w:t>
      </w:r>
    </w:p>
    <w:sectPr w:rsidR="00B21BB9" w:rsidRPr="00B21BB9" w:rsidSect="008C27E6">
      <w:footerReference w:type="even" r:id="rId12"/>
      <w:footerReference w:type="default" r:id="rId13"/>
      <w:pgSz w:w="12240" w:h="15840"/>
      <w:pgMar w:top="990" w:right="117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A6467" w14:textId="77777777" w:rsidR="0060403F" w:rsidRDefault="0060403F">
      <w:r>
        <w:separator/>
      </w:r>
    </w:p>
  </w:endnote>
  <w:endnote w:type="continuationSeparator" w:id="0">
    <w:p w14:paraId="16D9C8FF" w14:textId="77777777" w:rsidR="0060403F" w:rsidRDefault="0060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ACDAC" w14:textId="77777777" w:rsidR="0060403F" w:rsidRDefault="0060403F" w:rsidP="004A66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C0F20F" w14:textId="77777777" w:rsidR="0060403F" w:rsidRDefault="00604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005B9" w14:textId="77777777" w:rsidR="0060403F" w:rsidRDefault="0060403F" w:rsidP="004A66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04E0">
      <w:rPr>
        <w:rStyle w:val="PageNumber"/>
        <w:noProof/>
      </w:rPr>
      <w:t>1</w:t>
    </w:r>
    <w:r>
      <w:rPr>
        <w:rStyle w:val="PageNumber"/>
      </w:rPr>
      <w:fldChar w:fldCharType="end"/>
    </w:r>
  </w:p>
  <w:p w14:paraId="4B184F24" w14:textId="77777777" w:rsidR="0060403F" w:rsidRDefault="00604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5BC24" w14:textId="77777777" w:rsidR="0060403F" w:rsidRDefault="0060403F">
      <w:r>
        <w:separator/>
      </w:r>
    </w:p>
  </w:footnote>
  <w:footnote w:type="continuationSeparator" w:id="0">
    <w:p w14:paraId="5B93C472" w14:textId="77777777" w:rsidR="0060403F" w:rsidRDefault="00604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0003"/>
    <w:multiLevelType w:val="hybridMultilevel"/>
    <w:tmpl w:val="5B78A81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C65AAF"/>
    <w:multiLevelType w:val="multilevel"/>
    <w:tmpl w:val="69D0E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B44E2B"/>
    <w:multiLevelType w:val="multilevel"/>
    <w:tmpl w:val="2DDA4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363894"/>
    <w:multiLevelType w:val="hybridMultilevel"/>
    <w:tmpl w:val="6DB8C884"/>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333E0C0B"/>
    <w:multiLevelType w:val="hybridMultilevel"/>
    <w:tmpl w:val="53622D5C"/>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15:restartNumberingAfterBreak="0">
    <w:nsid w:val="3B1674FA"/>
    <w:multiLevelType w:val="hybridMultilevel"/>
    <w:tmpl w:val="2FB81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3B0536"/>
    <w:multiLevelType w:val="hybridMultilevel"/>
    <w:tmpl w:val="54720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0B7551"/>
    <w:multiLevelType w:val="hybridMultilevel"/>
    <w:tmpl w:val="DF6EFD0C"/>
    <w:lvl w:ilvl="0" w:tplc="04090011">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8" w15:restartNumberingAfterBreak="0">
    <w:nsid w:val="43D51776"/>
    <w:multiLevelType w:val="hybridMultilevel"/>
    <w:tmpl w:val="705C1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8B5F37"/>
    <w:multiLevelType w:val="hybridMultilevel"/>
    <w:tmpl w:val="F67CA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9870E0"/>
    <w:multiLevelType w:val="hybridMultilevel"/>
    <w:tmpl w:val="384C202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0AA5CC1"/>
    <w:multiLevelType w:val="hybridMultilevel"/>
    <w:tmpl w:val="6DB8C884"/>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15:restartNumberingAfterBreak="0">
    <w:nsid w:val="5D3E5C18"/>
    <w:multiLevelType w:val="hybridMultilevel"/>
    <w:tmpl w:val="8D86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DC137C"/>
    <w:multiLevelType w:val="hybridMultilevel"/>
    <w:tmpl w:val="7FD8E31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22E40B9"/>
    <w:multiLevelType w:val="hybridMultilevel"/>
    <w:tmpl w:val="5A12BAE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6716086A"/>
    <w:multiLevelType w:val="hybridMultilevel"/>
    <w:tmpl w:val="DCCAD7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90D782C"/>
    <w:multiLevelType w:val="hybridMultilevel"/>
    <w:tmpl w:val="E280F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23385D"/>
    <w:multiLevelType w:val="multilevel"/>
    <w:tmpl w:val="0EF0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AA70D1"/>
    <w:multiLevelType w:val="multilevel"/>
    <w:tmpl w:val="C87E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9E0B15"/>
    <w:multiLevelType w:val="multilevel"/>
    <w:tmpl w:val="AABE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4C565F"/>
    <w:multiLevelType w:val="hybridMultilevel"/>
    <w:tmpl w:val="DF6EFD0C"/>
    <w:lvl w:ilvl="0" w:tplc="04090011">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1" w15:restartNumberingAfterBreak="0">
    <w:nsid w:val="7094376D"/>
    <w:multiLevelType w:val="hybridMultilevel"/>
    <w:tmpl w:val="18501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4838A8"/>
    <w:multiLevelType w:val="hybridMultilevel"/>
    <w:tmpl w:val="F4E45D26"/>
    <w:lvl w:ilvl="0" w:tplc="24D67D78">
      <w:start w:val="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C6639B8"/>
    <w:multiLevelType w:val="hybridMultilevel"/>
    <w:tmpl w:val="EE7E19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21"/>
  </w:num>
  <w:num w:numId="3">
    <w:abstractNumId w:val="0"/>
  </w:num>
  <w:num w:numId="4">
    <w:abstractNumId w:val="15"/>
  </w:num>
  <w:num w:numId="5">
    <w:abstractNumId w:val="16"/>
  </w:num>
  <w:num w:numId="6">
    <w:abstractNumId w:val="22"/>
  </w:num>
  <w:num w:numId="7">
    <w:abstractNumId w:val="11"/>
  </w:num>
  <w:num w:numId="8">
    <w:abstractNumId w:val="14"/>
  </w:num>
  <w:num w:numId="9">
    <w:abstractNumId w:val="7"/>
  </w:num>
  <w:num w:numId="10">
    <w:abstractNumId w:val="20"/>
  </w:num>
  <w:num w:numId="11">
    <w:abstractNumId w:val="3"/>
  </w:num>
  <w:num w:numId="12">
    <w:abstractNumId w:val="8"/>
  </w:num>
  <w:num w:numId="13">
    <w:abstractNumId w:val="9"/>
  </w:num>
  <w:num w:numId="14">
    <w:abstractNumId w:val="10"/>
  </w:num>
  <w:num w:numId="15">
    <w:abstractNumId w:val="4"/>
  </w:num>
  <w:num w:numId="16">
    <w:abstractNumId w:val="23"/>
  </w:num>
  <w:num w:numId="17">
    <w:abstractNumId w:val="17"/>
  </w:num>
  <w:num w:numId="18">
    <w:abstractNumId w:val="1"/>
  </w:num>
  <w:num w:numId="19">
    <w:abstractNumId w:val="18"/>
  </w:num>
  <w:num w:numId="20">
    <w:abstractNumId w:val="6"/>
  </w:num>
  <w:num w:numId="21">
    <w:abstractNumId w:val="12"/>
  </w:num>
  <w:num w:numId="22">
    <w:abstractNumId w:val="5"/>
  </w:num>
  <w:num w:numId="23">
    <w:abstractNumId w:val="1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1ADE"/>
    <w:rsid w:val="00001CC7"/>
    <w:rsid w:val="00020C89"/>
    <w:rsid w:val="00020D88"/>
    <w:rsid w:val="00026ADE"/>
    <w:rsid w:val="000437F2"/>
    <w:rsid w:val="00064DB7"/>
    <w:rsid w:val="00067C98"/>
    <w:rsid w:val="000705C5"/>
    <w:rsid w:val="0007114B"/>
    <w:rsid w:val="00075C57"/>
    <w:rsid w:val="0009058D"/>
    <w:rsid w:val="00092F6C"/>
    <w:rsid w:val="00097273"/>
    <w:rsid w:val="000A26F7"/>
    <w:rsid w:val="000A2BA8"/>
    <w:rsid w:val="000A51C9"/>
    <w:rsid w:val="000A5393"/>
    <w:rsid w:val="000B54C6"/>
    <w:rsid w:val="000C19DE"/>
    <w:rsid w:val="000F47A8"/>
    <w:rsid w:val="000F7162"/>
    <w:rsid w:val="0010221A"/>
    <w:rsid w:val="00114723"/>
    <w:rsid w:val="0012026A"/>
    <w:rsid w:val="00121073"/>
    <w:rsid w:val="00121697"/>
    <w:rsid w:val="00124A96"/>
    <w:rsid w:val="0012671D"/>
    <w:rsid w:val="00141F5B"/>
    <w:rsid w:val="00150B0E"/>
    <w:rsid w:val="001661AB"/>
    <w:rsid w:val="00175EED"/>
    <w:rsid w:val="00181A42"/>
    <w:rsid w:val="0018450F"/>
    <w:rsid w:val="00186BB5"/>
    <w:rsid w:val="00187A61"/>
    <w:rsid w:val="00195433"/>
    <w:rsid w:val="00195756"/>
    <w:rsid w:val="00197E10"/>
    <w:rsid w:val="001A133D"/>
    <w:rsid w:val="001B2F1A"/>
    <w:rsid w:val="001C1AC4"/>
    <w:rsid w:val="001C2AE1"/>
    <w:rsid w:val="001F256D"/>
    <w:rsid w:val="001F7604"/>
    <w:rsid w:val="00202CBE"/>
    <w:rsid w:val="00207DE8"/>
    <w:rsid w:val="00210113"/>
    <w:rsid w:val="002104E1"/>
    <w:rsid w:val="00211BF4"/>
    <w:rsid w:val="00213F1E"/>
    <w:rsid w:val="002157F5"/>
    <w:rsid w:val="00231BAB"/>
    <w:rsid w:val="0023616E"/>
    <w:rsid w:val="00237B85"/>
    <w:rsid w:val="00237C02"/>
    <w:rsid w:val="00242089"/>
    <w:rsid w:val="00252D0D"/>
    <w:rsid w:val="00262EBB"/>
    <w:rsid w:val="002664CE"/>
    <w:rsid w:val="002713B1"/>
    <w:rsid w:val="00276D29"/>
    <w:rsid w:val="00293E93"/>
    <w:rsid w:val="002A13A2"/>
    <w:rsid w:val="002A2D8D"/>
    <w:rsid w:val="002B1520"/>
    <w:rsid w:val="002B395F"/>
    <w:rsid w:val="002B6125"/>
    <w:rsid w:val="002D12DA"/>
    <w:rsid w:val="002E57F8"/>
    <w:rsid w:val="002F6373"/>
    <w:rsid w:val="0030260B"/>
    <w:rsid w:val="003061C4"/>
    <w:rsid w:val="003138CC"/>
    <w:rsid w:val="003152AB"/>
    <w:rsid w:val="003224B5"/>
    <w:rsid w:val="00325D8F"/>
    <w:rsid w:val="00333982"/>
    <w:rsid w:val="003508E2"/>
    <w:rsid w:val="003530A8"/>
    <w:rsid w:val="00364B1C"/>
    <w:rsid w:val="00365878"/>
    <w:rsid w:val="00374052"/>
    <w:rsid w:val="00375A98"/>
    <w:rsid w:val="00380D40"/>
    <w:rsid w:val="00394BB7"/>
    <w:rsid w:val="00397090"/>
    <w:rsid w:val="003A44B8"/>
    <w:rsid w:val="003B2012"/>
    <w:rsid w:val="003B3BAA"/>
    <w:rsid w:val="003B7620"/>
    <w:rsid w:val="003B780C"/>
    <w:rsid w:val="003D0FCC"/>
    <w:rsid w:val="003D6E65"/>
    <w:rsid w:val="003F1758"/>
    <w:rsid w:val="003F381E"/>
    <w:rsid w:val="00405B8F"/>
    <w:rsid w:val="0041065B"/>
    <w:rsid w:val="00410E2B"/>
    <w:rsid w:val="00424D92"/>
    <w:rsid w:val="004302F1"/>
    <w:rsid w:val="004421F7"/>
    <w:rsid w:val="00442A59"/>
    <w:rsid w:val="0044452C"/>
    <w:rsid w:val="00451059"/>
    <w:rsid w:val="0046638A"/>
    <w:rsid w:val="00467DA0"/>
    <w:rsid w:val="00474CA8"/>
    <w:rsid w:val="00475890"/>
    <w:rsid w:val="00486B8A"/>
    <w:rsid w:val="00487B85"/>
    <w:rsid w:val="00492176"/>
    <w:rsid w:val="004A26DD"/>
    <w:rsid w:val="004A316B"/>
    <w:rsid w:val="004A666F"/>
    <w:rsid w:val="004B5B6B"/>
    <w:rsid w:val="004B62D8"/>
    <w:rsid w:val="004C42A3"/>
    <w:rsid w:val="004C6E54"/>
    <w:rsid w:val="004D0E21"/>
    <w:rsid w:val="004E01CC"/>
    <w:rsid w:val="004E33FB"/>
    <w:rsid w:val="004E4EAE"/>
    <w:rsid w:val="004F222B"/>
    <w:rsid w:val="004F5356"/>
    <w:rsid w:val="004F6832"/>
    <w:rsid w:val="00500CF5"/>
    <w:rsid w:val="00501E96"/>
    <w:rsid w:val="00506353"/>
    <w:rsid w:val="005076C9"/>
    <w:rsid w:val="0051415F"/>
    <w:rsid w:val="005306F8"/>
    <w:rsid w:val="005325DB"/>
    <w:rsid w:val="00533340"/>
    <w:rsid w:val="00533FD9"/>
    <w:rsid w:val="00535AFB"/>
    <w:rsid w:val="00535DEC"/>
    <w:rsid w:val="00537FDB"/>
    <w:rsid w:val="00541E57"/>
    <w:rsid w:val="00543D31"/>
    <w:rsid w:val="00543D83"/>
    <w:rsid w:val="0056298E"/>
    <w:rsid w:val="00563711"/>
    <w:rsid w:val="00566EEA"/>
    <w:rsid w:val="00573D7C"/>
    <w:rsid w:val="005753BA"/>
    <w:rsid w:val="005838CE"/>
    <w:rsid w:val="00584C99"/>
    <w:rsid w:val="0058708E"/>
    <w:rsid w:val="00592EB7"/>
    <w:rsid w:val="00593593"/>
    <w:rsid w:val="005977FF"/>
    <w:rsid w:val="005A3283"/>
    <w:rsid w:val="005A62ED"/>
    <w:rsid w:val="005A6A19"/>
    <w:rsid w:val="005B272F"/>
    <w:rsid w:val="005D4C21"/>
    <w:rsid w:val="005D5FDF"/>
    <w:rsid w:val="005D7B97"/>
    <w:rsid w:val="005E3CFC"/>
    <w:rsid w:val="005E679C"/>
    <w:rsid w:val="005F1D97"/>
    <w:rsid w:val="005F5A76"/>
    <w:rsid w:val="005F70B0"/>
    <w:rsid w:val="005F7FF5"/>
    <w:rsid w:val="0060403F"/>
    <w:rsid w:val="0061453D"/>
    <w:rsid w:val="00630B8C"/>
    <w:rsid w:val="006312F9"/>
    <w:rsid w:val="00635A9B"/>
    <w:rsid w:val="006425A9"/>
    <w:rsid w:val="00643F91"/>
    <w:rsid w:val="00660B9B"/>
    <w:rsid w:val="0067544E"/>
    <w:rsid w:val="00677940"/>
    <w:rsid w:val="00686EA1"/>
    <w:rsid w:val="00691E18"/>
    <w:rsid w:val="0069409F"/>
    <w:rsid w:val="006A2F46"/>
    <w:rsid w:val="006A3841"/>
    <w:rsid w:val="006A59A8"/>
    <w:rsid w:val="006C3450"/>
    <w:rsid w:val="006C431F"/>
    <w:rsid w:val="006D2FE1"/>
    <w:rsid w:val="006D60DE"/>
    <w:rsid w:val="006E40A7"/>
    <w:rsid w:val="006F23FE"/>
    <w:rsid w:val="007131BA"/>
    <w:rsid w:val="007157D4"/>
    <w:rsid w:val="0071784E"/>
    <w:rsid w:val="00717E1E"/>
    <w:rsid w:val="0072192D"/>
    <w:rsid w:val="00725F89"/>
    <w:rsid w:val="0072795D"/>
    <w:rsid w:val="007458D6"/>
    <w:rsid w:val="0074631E"/>
    <w:rsid w:val="00750A2A"/>
    <w:rsid w:val="007514CB"/>
    <w:rsid w:val="0075202C"/>
    <w:rsid w:val="00753A62"/>
    <w:rsid w:val="00756EAB"/>
    <w:rsid w:val="007616C5"/>
    <w:rsid w:val="00765733"/>
    <w:rsid w:val="00774220"/>
    <w:rsid w:val="00777F95"/>
    <w:rsid w:val="0078120C"/>
    <w:rsid w:val="00781D4C"/>
    <w:rsid w:val="00794529"/>
    <w:rsid w:val="007A123A"/>
    <w:rsid w:val="007A69C1"/>
    <w:rsid w:val="007B4EE0"/>
    <w:rsid w:val="007B5EC5"/>
    <w:rsid w:val="007D544A"/>
    <w:rsid w:val="007D7DEC"/>
    <w:rsid w:val="007F2B74"/>
    <w:rsid w:val="007F3857"/>
    <w:rsid w:val="008029D2"/>
    <w:rsid w:val="008036D1"/>
    <w:rsid w:val="00817DE6"/>
    <w:rsid w:val="00822A61"/>
    <w:rsid w:val="008268AD"/>
    <w:rsid w:val="00827D29"/>
    <w:rsid w:val="008354A5"/>
    <w:rsid w:val="00835853"/>
    <w:rsid w:val="00846617"/>
    <w:rsid w:val="00850EA7"/>
    <w:rsid w:val="00870285"/>
    <w:rsid w:val="008729CA"/>
    <w:rsid w:val="008736BF"/>
    <w:rsid w:val="00886812"/>
    <w:rsid w:val="008A5927"/>
    <w:rsid w:val="008B0E8E"/>
    <w:rsid w:val="008C27E6"/>
    <w:rsid w:val="008D7C09"/>
    <w:rsid w:val="008E0196"/>
    <w:rsid w:val="008E44EB"/>
    <w:rsid w:val="008E6C9B"/>
    <w:rsid w:val="008F29FA"/>
    <w:rsid w:val="00900729"/>
    <w:rsid w:val="0091354F"/>
    <w:rsid w:val="009221E2"/>
    <w:rsid w:val="00922EA4"/>
    <w:rsid w:val="00931A87"/>
    <w:rsid w:val="00937165"/>
    <w:rsid w:val="00953247"/>
    <w:rsid w:val="00971528"/>
    <w:rsid w:val="00972AA3"/>
    <w:rsid w:val="0098701A"/>
    <w:rsid w:val="0099401E"/>
    <w:rsid w:val="0099775B"/>
    <w:rsid w:val="009A652E"/>
    <w:rsid w:val="009B30D9"/>
    <w:rsid w:val="009B4F3E"/>
    <w:rsid w:val="009C0D27"/>
    <w:rsid w:val="009C1DAF"/>
    <w:rsid w:val="009C34FB"/>
    <w:rsid w:val="009C5F98"/>
    <w:rsid w:val="009D7735"/>
    <w:rsid w:val="00A161BE"/>
    <w:rsid w:val="00A467A7"/>
    <w:rsid w:val="00A46AAC"/>
    <w:rsid w:val="00A618E4"/>
    <w:rsid w:val="00A65EAF"/>
    <w:rsid w:val="00A72DCA"/>
    <w:rsid w:val="00A7794B"/>
    <w:rsid w:val="00A82332"/>
    <w:rsid w:val="00AA5920"/>
    <w:rsid w:val="00AD36CB"/>
    <w:rsid w:val="00AD62AA"/>
    <w:rsid w:val="00AD6C2C"/>
    <w:rsid w:val="00AE061F"/>
    <w:rsid w:val="00AF12B7"/>
    <w:rsid w:val="00AF37F1"/>
    <w:rsid w:val="00AF4F28"/>
    <w:rsid w:val="00B022CA"/>
    <w:rsid w:val="00B03288"/>
    <w:rsid w:val="00B1346F"/>
    <w:rsid w:val="00B1692B"/>
    <w:rsid w:val="00B21BB9"/>
    <w:rsid w:val="00B53974"/>
    <w:rsid w:val="00B70E15"/>
    <w:rsid w:val="00B94FC8"/>
    <w:rsid w:val="00B95A7F"/>
    <w:rsid w:val="00BA02CD"/>
    <w:rsid w:val="00BA131D"/>
    <w:rsid w:val="00BA6307"/>
    <w:rsid w:val="00BC0D07"/>
    <w:rsid w:val="00BD3A7A"/>
    <w:rsid w:val="00BD4BA3"/>
    <w:rsid w:val="00BD5426"/>
    <w:rsid w:val="00BE04E0"/>
    <w:rsid w:val="00BE1494"/>
    <w:rsid w:val="00BE3853"/>
    <w:rsid w:val="00BE5AFF"/>
    <w:rsid w:val="00C0194A"/>
    <w:rsid w:val="00C057FB"/>
    <w:rsid w:val="00C15BB2"/>
    <w:rsid w:val="00C22E08"/>
    <w:rsid w:val="00C2350F"/>
    <w:rsid w:val="00C2752A"/>
    <w:rsid w:val="00C470FF"/>
    <w:rsid w:val="00C5003D"/>
    <w:rsid w:val="00C65597"/>
    <w:rsid w:val="00C96E86"/>
    <w:rsid w:val="00CA1D96"/>
    <w:rsid w:val="00CA70E7"/>
    <w:rsid w:val="00CB004D"/>
    <w:rsid w:val="00CD1130"/>
    <w:rsid w:val="00CD71E4"/>
    <w:rsid w:val="00CD7FE7"/>
    <w:rsid w:val="00CE5A7A"/>
    <w:rsid w:val="00CF024A"/>
    <w:rsid w:val="00CF560C"/>
    <w:rsid w:val="00D025AF"/>
    <w:rsid w:val="00D05616"/>
    <w:rsid w:val="00D11048"/>
    <w:rsid w:val="00D13F97"/>
    <w:rsid w:val="00D158F4"/>
    <w:rsid w:val="00D328E6"/>
    <w:rsid w:val="00D37F9E"/>
    <w:rsid w:val="00D4135B"/>
    <w:rsid w:val="00D5258F"/>
    <w:rsid w:val="00D53EE2"/>
    <w:rsid w:val="00D547B6"/>
    <w:rsid w:val="00D56314"/>
    <w:rsid w:val="00D66C74"/>
    <w:rsid w:val="00D72217"/>
    <w:rsid w:val="00D74203"/>
    <w:rsid w:val="00D82310"/>
    <w:rsid w:val="00D86FEB"/>
    <w:rsid w:val="00D93876"/>
    <w:rsid w:val="00D97420"/>
    <w:rsid w:val="00DA2D37"/>
    <w:rsid w:val="00DB3F83"/>
    <w:rsid w:val="00DC2038"/>
    <w:rsid w:val="00DC41CD"/>
    <w:rsid w:val="00DC64A2"/>
    <w:rsid w:val="00DC7E6E"/>
    <w:rsid w:val="00DD40F7"/>
    <w:rsid w:val="00DD6D62"/>
    <w:rsid w:val="00DE4573"/>
    <w:rsid w:val="00DF140F"/>
    <w:rsid w:val="00DF1ADE"/>
    <w:rsid w:val="00E27CEA"/>
    <w:rsid w:val="00E32474"/>
    <w:rsid w:val="00E36915"/>
    <w:rsid w:val="00E44E7C"/>
    <w:rsid w:val="00E57375"/>
    <w:rsid w:val="00E6008C"/>
    <w:rsid w:val="00E702EC"/>
    <w:rsid w:val="00E70A08"/>
    <w:rsid w:val="00E71448"/>
    <w:rsid w:val="00E71C24"/>
    <w:rsid w:val="00E74B8C"/>
    <w:rsid w:val="00E9502E"/>
    <w:rsid w:val="00EB553D"/>
    <w:rsid w:val="00EC06C5"/>
    <w:rsid w:val="00EC0BC7"/>
    <w:rsid w:val="00ED1287"/>
    <w:rsid w:val="00ED691B"/>
    <w:rsid w:val="00ED6B86"/>
    <w:rsid w:val="00EE1F34"/>
    <w:rsid w:val="00EE3111"/>
    <w:rsid w:val="00EE57DE"/>
    <w:rsid w:val="00EF20CE"/>
    <w:rsid w:val="00F006D7"/>
    <w:rsid w:val="00F02785"/>
    <w:rsid w:val="00F15F27"/>
    <w:rsid w:val="00F16DEA"/>
    <w:rsid w:val="00F332C7"/>
    <w:rsid w:val="00F34C86"/>
    <w:rsid w:val="00F44078"/>
    <w:rsid w:val="00F45FAB"/>
    <w:rsid w:val="00F545F3"/>
    <w:rsid w:val="00F60BA1"/>
    <w:rsid w:val="00F62493"/>
    <w:rsid w:val="00F74974"/>
    <w:rsid w:val="00F76E72"/>
    <w:rsid w:val="00F86555"/>
    <w:rsid w:val="00F92012"/>
    <w:rsid w:val="00FA4467"/>
    <w:rsid w:val="00FB606F"/>
    <w:rsid w:val="00FB7D55"/>
    <w:rsid w:val="00FE1211"/>
    <w:rsid w:val="00FE43AC"/>
    <w:rsid w:val="00FF341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B9D84A"/>
  <w15:docId w15:val="{705E7DA9-32F9-4113-BFA1-1AF2B750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BB9"/>
    <w:rPr>
      <w:rFonts w:ascii="Times" w:eastAsia="MS Mincho" w:hAnsi="Times" w:cstheme="minorBidi"/>
    </w:rPr>
  </w:style>
  <w:style w:type="paragraph" w:styleId="Heading1">
    <w:name w:val="heading 1"/>
    <w:basedOn w:val="Normal"/>
    <w:next w:val="Normal"/>
    <w:link w:val="Heading1Char"/>
    <w:qFormat/>
    <w:locked/>
    <w:rsid w:val="00D547B6"/>
    <w:pPr>
      <w:keepNext/>
      <w:spacing w:before="240" w:after="60"/>
      <w:outlineLvl w:val="0"/>
    </w:pPr>
    <w:rPr>
      <w:rFonts w:ascii="Cambria" w:eastAsia="MS Gothic"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20D88"/>
    <w:rPr>
      <w:rFonts w:cs="Times New Roman"/>
      <w:color w:val="0000FF"/>
      <w:u w:val="single"/>
    </w:rPr>
  </w:style>
  <w:style w:type="paragraph" w:styleId="NormalWeb">
    <w:name w:val="Normal (Web)"/>
    <w:basedOn w:val="Normal"/>
    <w:uiPriority w:val="99"/>
    <w:rsid w:val="00020D88"/>
    <w:pPr>
      <w:spacing w:before="100" w:beforeAutospacing="1" w:after="100" w:afterAutospacing="1"/>
    </w:pPr>
    <w:rPr>
      <w:rFonts w:ascii="Times New Roman" w:eastAsia="Times New Roman" w:hAnsi="Times New Roman" w:cs="Times New Roman"/>
      <w:sz w:val="24"/>
      <w:szCs w:val="24"/>
    </w:rPr>
  </w:style>
  <w:style w:type="paragraph" w:styleId="Footer">
    <w:name w:val="footer"/>
    <w:basedOn w:val="Normal"/>
    <w:link w:val="FooterChar"/>
    <w:uiPriority w:val="99"/>
    <w:rsid w:val="00020D88"/>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635691"/>
    <w:rPr>
      <w:sz w:val="24"/>
      <w:szCs w:val="24"/>
    </w:rPr>
  </w:style>
  <w:style w:type="character" w:styleId="PageNumber">
    <w:name w:val="page number"/>
    <w:basedOn w:val="DefaultParagraphFont"/>
    <w:uiPriority w:val="99"/>
    <w:rsid w:val="00020D88"/>
    <w:rPr>
      <w:rFonts w:cs="Times New Roman"/>
    </w:rPr>
  </w:style>
  <w:style w:type="character" w:customStyle="1" w:styleId="z3988">
    <w:name w:val="z3988"/>
    <w:basedOn w:val="DefaultParagraphFont"/>
    <w:uiPriority w:val="99"/>
    <w:rsid w:val="00F02785"/>
    <w:rPr>
      <w:rFonts w:cs="Times New Roman"/>
    </w:rPr>
  </w:style>
  <w:style w:type="paragraph" w:styleId="ListParagraph">
    <w:name w:val="List Paragraph"/>
    <w:basedOn w:val="Normal"/>
    <w:uiPriority w:val="99"/>
    <w:qFormat/>
    <w:rsid w:val="005977FF"/>
    <w:pPr>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E40A7"/>
    <w:rPr>
      <w:rFonts w:cs="Times New Roman"/>
      <w:color w:val="800080"/>
      <w:u w:val="single"/>
    </w:rPr>
  </w:style>
  <w:style w:type="character" w:customStyle="1" w:styleId="Heading1Char">
    <w:name w:val="Heading 1 Char"/>
    <w:basedOn w:val="DefaultParagraphFont"/>
    <w:link w:val="Heading1"/>
    <w:rsid w:val="00D547B6"/>
    <w:rPr>
      <w:rFonts w:ascii="Cambria" w:eastAsia="MS Gothic" w:hAnsi="Cambria" w:cs="Times New Roman"/>
      <w:b/>
      <w:bCs/>
      <w:kern w:val="32"/>
      <w:sz w:val="32"/>
      <w:szCs w:val="32"/>
    </w:rPr>
  </w:style>
  <w:style w:type="character" w:customStyle="1" w:styleId="bylinepipe">
    <w:name w:val="bylinepipe"/>
    <w:basedOn w:val="DefaultParagraphFont"/>
    <w:rsid w:val="00211BF4"/>
  </w:style>
  <w:style w:type="character" w:customStyle="1" w:styleId="apple-converted-space">
    <w:name w:val="apple-converted-space"/>
    <w:basedOn w:val="DefaultParagraphFont"/>
    <w:rsid w:val="00211BF4"/>
  </w:style>
  <w:style w:type="character" w:styleId="Strong">
    <w:name w:val="Strong"/>
    <w:basedOn w:val="DefaultParagraphFont"/>
    <w:uiPriority w:val="22"/>
    <w:qFormat/>
    <w:locked/>
    <w:rsid w:val="004106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0132">
      <w:bodyDiv w:val="1"/>
      <w:marLeft w:val="0"/>
      <w:marRight w:val="0"/>
      <w:marTop w:val="0"/>
      <w:marBottom w:val="0"/>
      <w:divBdr>
        <w:top w:val="none" w:sz="0" w:space="0" w:color="auto"/>
        <w:left w:val="none" w:sz="0" w:space="0" w:color="auto"/>
        <w:bottom w:val="none" w:sz="0" w:space="0" w:color="auto"/>
        <w:right w:val="none" w:sz="0" w:space="0" w:color="auto"/>
      </w:divBdr>
      <w:divsChild>
        <w:div w:id="1803573334">
          <w:marLeft w:val="0"/>
          <w:marRight w:val="0"/>
          <w:marTop w:val="0"/>
          <w:marBottom w:val="0"/>
          <w:divBdr>
            <w:top w:val="none" w:sz="0" w:space="0" w:color="auto"/>
            <w:left w:val="none" w:sz="0" w:space="0" w:color="auto"/>
            <w:bottom w:val="none" w:sz="0" w:space="0" w:color="auto"/>
            <w:right w:val="none" w:sz="0" w:space="0" w:color="auto"/>
          </w:divBdr>
        </w:div>
      </w:divsChild>
    </w:div>
    <w:div w:id="120996701">
      <w:bodyDiv w:val="1"/>
      <w:marLeft w:val="0"/>
      <w:marRight w:val="0"/>
      <w:marTop w:val="0"/>
      <w:marBottom w:val="0"/>
      <w:divBdr>
        <w:top w:val="none" w:sz="0" w:space="0" w:color="auto"/>
        <w:left w:val="none" w:sz="0" w:space="0" w:color="auto"/>
        <w:bottom w:val="none" w:sz="0" w:space="0" w:color="auto"/>
        <w:right w:val="none" w:sz="0" w:space="0" w:color="auto"/>
      </w:divBdr>
      <w:divsChild>
        <w:div w:id="484861065">
          <w:marLeft w:val="0"/>
          <w:marRight w:val="0"/>
          <w:marTop w:val="0"/>
          <w:marBottom w:val="0"/>
          <w:divBdr>
            <w:top w:val="none" w:sz="0" w:space="0" w:color="auto"/>
            <w:left w:val="none" w:sz="0" w:space="0" w:color="auto"/>
            <w:bottom w:val="none" w:sz="0" w:space="0" w:color="auto"/>
            <w:right w:val="none" w:sz="0" w:space="0" w:color="auto"/>
          </w:divBdr>
          <w:divsChild>
            <w:div w:id="843520106">
              <w:marLeft w:val="0"/>
              <w:marRight w:val="0"/>
              <w:marTop w:val="0"/>
              <w:marBottom w:val="0"/>
              <w:divBdr>
                <w:top w:val="none" w:sz="0" w:space="0" w:color="auto"/>
                <w:left w:val="none" w:sz="0" w:space="0" w:color="auto"/>
                <w:bottom w:val="none" w:sz="0" w:space="0" w:color="auto"/>
                <w:right w:val="none" w:sz="0" w:space="0" w:color="auto"/>
              </w:divBdr>
              <w:divsChild>
                <w:div w:id="757215907">
                  <w:marLeft w:val="0"/>
                  <w:marRight w:val="0"/>
                  <w:marTop w:val="0"/>
                  <w:marBottom w:val="0"/>
                  <w:divBdr>
                    <w:top w:val="none" w:sz="0" w:space="0" w:color="auto"/>
                    <w:left w:val="none" w:sz="0" w:space="0" w:color="auto"/>
                    <w:bottom w:val="none" w:sz="0" w:space="0" w:color="auto"/>
                    <w:right w:val="none" w:sz="0" w:space="0" w:color="auto"/>
                  </w:divBdr>
                  <w:divsChild>
                    <w:div w:id="894435573">
                      <w:marLeft w:val="0"/>
                      <w:marRight w:val="0"/>
                      <w:marTop w:val="0"/>
                      <w:marBottom w:val="0"/>
                      <w:divBdr>
                        <w:top w:val="none" w:sz="0" w:space="0" w:color="auto"/>
                        <w:left w:val="none" w:sz="0" w:space="0" w:color="auto"/>
                        <w:bottom w:val="none" w:sz="0" w:space="0" w:color="auto"/>
                        <w:right w:val="none" w:sz="0" w:space="0" w:color="auto"/>
                      </w:divBdr>
                      <w:divsChild>
                        <w:div w:id="35966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48307">
      <w:bodyDiv w:val="1"/>
      <w:marLeft w:val="0"/>
      <w:marRight w:val="0"/>
      <w:marTop w:val="0"/>
      <w:marBottom w:val="0"/>
      <w:divBdr>
        <w:top w:val="none" w:sz="0" w:space="0" w:color="auto"/>
        <w:left w:val="none" w:sz="0" w:space="0" w:color="auto"/>
        <w:bottom w:val="none" w:sz="0" w:space="0" w:color="auto"/>
        <w:right w:val="none" w:sz="0" w:space="0" w:color="auto"/>
      </w:divBdr>
      <w:divsChild>
        <w:div w:id="1404714912">
          <w:marLeft w:val="0"/>
          <w:marRight w:val="0"/>
          <w:marTop w:val="0"/>
          <w:marBottom w:val="0"/>
          <w:divBdr>
            <w:top w:val="none" w:sz="0" w:space="0" w:color="auto"/>
            <w:left w:val="none" w:sz="0" w:space="0" w:color="auto"/>
            <w:bottom w:val="none" w:sz="0" w:space="0" w:color="auto"/>
            <w:right w:val="none" w:sz="0" w:space="0" w:color="auto"/>
          </w:divBdr>
          <w:divsChild>
            <w:div w:id="55358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09041">
      <w:bodyDiv w:val="1"/>
      <w:marLeft w:val="0"/>
      <w:marRight w:val="0"/>
      <w:marTop w:val="0"/>
      <w:marBottom w:val="0"/>
      <w:divBdr>
        <w:top w:val="none" w:sz="0" w:space="0" w:color="auto"/>
        <w:left w:val="none" w:sz="0" w:space="0" w:color="auto"/>
        <w:bottom w:val="none" w:sz="0" w:space="0" w:color="auto"/>
        <w:right w:val="none" w:sz="0" w:space="0" w:color="auto"/>
      </w:divBdr>
      <w:divsChild>
        <w:div w:id="1839735103">
          <w:marLeft w:val="0"/>
          <w:marRight w:val="0"/>
          <w:marTop w:val="0"/>
          <w:marBottom w:val="0"/>
          <w:divBdr>
            <w:top w:val="none" w:sz="0" w:space="0" w:color="auto"/>
            <w:left w:val="none" w:sz="0" w:space="0" w:color="auto"/>
            <w:bottom w:val="none" w:sz="0" w:space="0" w:color="auto"/>
            <w:right w:val="none" w:sz="0" w:space="0" w:color="auto"/>
          </w:divBdr>
          <w:divsChild>
            <w:div w:id="17114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55053">
      <w:bodyDiv w:val="1"/>
      <w:marLeft w:val="0"/>
      <w:marRight w:val="0"/>
      <w:marTop w:val="0"/>
      <w:marBottom w:val="0"/>
      <w:divBdr>
        <w:top w:val="none" w:sz="0" w:space="0" w:color="auto"/>
        <w:left w:val="none" w:sz="0" w:space="0" w:color="auto"/>
        <w:bottom w:val="none" w:sz="0" w:space="0" w:color="auto"/>
        <w:right w:val="none" w:sz="0" w:space="0" w:color="auto"/>
      </w:divBdr>
      <w:divsChild>
        <w:div w:id="727146216">
          <w:marLeft w:val="0"/>
          <w:marRight w:val="0"/>
          <w:marTop w:val="0"/>
          <w:marBottom w:val="0"/>
          <w:divBdr>
            <w:top w:val="none" w:sz="0" w:space="0" w:color="auto"/>
            <w:left w:val="none" w:sz="0" w:space="0" w:color="auto"/>
            <w:bottom w:val="none" w:sz="0" w:space="0" w:color="auto"/>
            <w:right w:val="none" w:sz="0" w:space="0" w:color="auto"/>
          </w:divBdr>
          <w:divsChild>
            <w:div w:id="11071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89673">
      <w:bodyDiv w:val="1"/>
      <w:marLeft w:val="0"/>
      <w:marRight w:val="0"/>
      <w:marTop w:val="0"/>
      <w:marBottom w:val="0"/>
      <w:divBdr>
        <w:top w:val="none" w:sz="0" w:space="0" w:color="auto"/>
        <w:left w:val="none" w:sz="0" w:space="0" w:color="auto"/>
        <w:bottom w:val="none" w:sz="0" w:space="0" w:color="auto"/>
        <w:right w:val="none" w:sz="0" w:space="0" w:color="auto"/>
      </w:divBdr>
      <w:divsChild>
        <w:div w:id="2084914241">
          <w:marLeft w:val="0"/>
          <w:marRight w:val="0"/>
          <w:marTop w:val="0"/>
          <w:marBottom w:val="0"/>
          <w:divBdr>
            <w:top w:val="none" w:sz="0" w:space="0" w:color="auto"/>
            <w:left w:val="none" w:sz="0" w:space="0" w:color="auto"/>
            <w:bottom w:val="none" w:sz="0" w:space="0" w:color="auto"/>
            <w:right w:val="none" w:sz="0" w:space="0" w:color="auto"/>
          </w:divBdr>
          <w:divsChild>
            <w:div w:id="1257784390">
              <w:marLeft w:val="0"/>
              <w:marRight w:val="0"/>
              <w:marTop w:val="0"/>
              <w:marBottom w:val="0"/>
              <w:divBdr>
                <w:top w:val="none" w:sz="0" w:space="0" w:color="auto"/>
                <w:left w:val="none" w:sz="0" w:space="0" w:color="auto"/>
                <w:bottom w:val="none" w:sz="0" w:space="0" w:color="auto"/>
                <w:right w:val="none" w:sz="0" w:space="0" w:color="auto"/>
              </w:divBdr>
            </w:div>
            <w:div w:id="132069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4734">
      <w:bodyDiv w:val="1"/>
      <w:marLeft w:val="0"/>
      <w:marRight w:val="0"/>
      <w:marTop w:val="0"/>
      <w:marBottom w:val="0"/>
      <w:divBdr>
        <w:top w:val="none" w:sz="0" w:space="0" w:color="auto"/>
        <w:left w:val="none" w:sz="0" w:space="0" w:color="auto"/>
        <w:bottom w:val="none" w:sz="0" w:space="0" w:color="auto"/>
        <w:right w:val="none" w:sz="0" w:space="0" w:color="auto"/>
      </w:divBdr>
      <w:divsChild>
        <w:div w:id="1983339440">
          <w:marLeft w:val="0"/>
          <w:marRight w:val="0"/>
          <w:marTop w:val="0"/>
          <w:marBottom w:val="0"/>
          <w:divBdr>
            <w:top w:val="none" w:sz="0" w:space="0" w:color="auto"/>
            <w:left w:val="none" w:sz="0" w:space="0" w:color="auto"/>
            <w:bottom w:val="none" w:sz="0" w:space="0" w:color="auto"/>
            <w:right w:val="none" w:sz="0" w:space="0" w:color="auto"/>
          </w:divBdr>
          <w:divsChild>
            <w:div w:id="188136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320">
      <w:bodyDiv w:val="1"/>
      <w:marLeft w:val="0"/>
      <w:marRight w:val="0"/>
      <w:marTop w:val="0"/>
      <w:marBottom w:val="0"/>
      <w:divBdr>
        <w:top w:val="none" w:sz="0" w:space="0" w:color="auto"/>
        <w:left w:val="none" w:sz="0" w:space="0" w:color="auto"/>
        <w:bottom w:val="none" w:sz="0" w:space="0" w:color="auto"/>
        <w:right w:val="none" w:sz="0" w:space="0" w:color="auto"/>
      </w:divBdr>
    </w:div>
    <w:div w:id="342780988">
      <w:bodyDiv w:val="1"/>
      <w:marLeft w:val="0"/>
      <w:marRight w:val="0"/>
      <w:marTop w:val="0"/>
      <w:marBottom w:val="0"/>
      <w:divBdr>
        <w:top w:val="none" w:sz="0" w:space="0" w:color="auto"/>
        <w:left w:val="none" w:sz="0" w:space="0" w:color="auto"/>
        <w:bottom w:val="none" w:sz="0" w:space="0" w:color="auto"/>
        <w:right w:val="none" w:sz="0" w:space="0" w:color="auto"/>
      </w:divBdr>
      <w:divsChild>
        <w:div w:id="746541015">
          <w:marLeft w:val="0"/>
          <w:marRight w:val="0"/>
          <w:marTop w:val="0"/>
          <w:marBottom w:val="0"/>
          <w:divBdr>
            <w:top w:val="none" w:sz="0" w:space="0" w:color="auto"/>
            <w:left w:val="none" w:sz="0" w:space="0" w:color="auto"/>
            <w:bottom w:val="none" w:sz="0" w:space="0" w:color="auto"/>
            <w:right w:val="none" w:sz="0" w:space="0" w:color="auto"/>
          </w:divBdr>
          <w:divsChild>
            <w:div w:id="81148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57460">
      <w:bodyDiv w:val="1"/>
      <w:marLeft w:val="0"/>
      <w:marRight w:val="0"/>
      <w:marTop w:val="0"/>
      <w:marBottom w:val="0"/>
      <w:divBdr>
        <w:top w:val="none" w:sz="0" w:space="0" w:color="auto"/>
        <w:left w:val="none" w:sz="0" w:space="0" w:color="auto"/>
        <w:bottom w:val="none" w:sz="0" w:space="0" w:color="auto"/>
        <w:right w:val="none" w:sz="0" w:space="0" w:color="auto"/>
      </w:divBdr>
      <w:divsChild>
        <w:div w:id="2145803251">
          <w:marLeft w:val="0"/>
          <w:marRight w:val="0"/>
          <w:marTop w:val="0"/>
          <w:marBottom w:val="0"/>
          <w:divBdr>
            <w:top w:val="none" w:sz="0" w:space="0" w:color="auto"/>
            <w:left w:val="none" w:sz="0" w:space="0" w:color="auto"/>
            <w:bottom w:val="none" w:sz="0" w:space="0" w:color="auto"/>
            <w:right w:val="none" w:sz="0" w:space="0" w:color="auto"/>
          </w:divBdr>
          <w:divsChild>
            <w:div w:id="1401555644">
              <w:marLeft w:val="0"/>
              <w:marRight w:val="0"/>
              <w:marTop w:val="0"/>
              <w:marBottom w:val="0"/>
              <w:divBdr>
                <w:top w:val="none" w:sz="0" w:space="0" w:color="auto"/>
                <w:left w:val="none" w:sz="0" w:space="0" w:color="auto"/>
                <w:bottom w:val="none" w:sz="0" w:space="0" w:color="auto"/>
                <w:right w:val="none" w:sz="0" w:space="0" w:color="auto"/>
              </w:divBdr>
            </w:div>
            <w:div w:id="1262179110">
              <w:marLeft w:val="0"/>
              <w:marRight w:val="0"/>
              <w:marTop w:val="0"/>
              <w:marBottom w:val="0"/>
              <w:divBdr>
                <w:top w:val="none" w:sz="0" w:space="0" w:color="auto"/>
                <w:left w:val="none" w:sz="0" w:space="0" w:color="auto"/>
                <w:bottom w:val="none" w:sz="0" w:space="0" w:color="auto"/>
                <w:right w:val="none" w:sz="0" w:space="0" w:color="auto"/>
              </w:divBdr>
            </w:div>
            <w:div w:id="2127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6547">
      <w:bodyDiv w:val="1"/>
      <w:marLeft w:val="0"/>
      <w:marRight w:val="0"/>
      <w:marTop w:val="0"/>
      <w:marBottom w:val="0"/>
      <w:divBdr>
        <w:top w:val="none" w:sz="0" w:space="0" w:color="auto"/>
        <w:left w:val="none" w:sz="0" w:space="0" w:color="auto"/>
        <w:bottom w:val="none" w:sz="0" w:space="0" w:color="auto"/>
        <w:right w:val="none" w:sz="0" w:space="0" w:color="auto"/>
      </w:divBdr>
      <w:divsChild>
        <w:div w:id="1882130243">
          <w:marLeft w:val="0"/>
          <w:marRight w:val="0"/>
          <w:marTop w:val="0"/>
          <w:marBottom w:val="0"/>
          <w:divBdr>
            <w:top w:val="none" w:sz="0" w:space="0" w:color="auto"/>
            <w:left w:val="none" w:sz="0" w:space="0" w:color="auto"/>
            <w:bottom w:val="none" w:sz="0" w:space="0" w:color="auto"/>
            <w:right w:val="none" w:sz="0" w:space="0" w:color="auto"/>
          </w:divBdr>
          <w:divsChild>
            <w:div w:id="20004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14020">
      <w:bodyDiv w:val="1"/>
      <w:marLeft w:val="0"/>
      <w:marRight w:val="0"/>
      <w:marTop w:val="0"/>
      <w:marBottom w:val="0"/>
      <w:divBdr>
        <w:top w:val="none" w:sz="0" w:space="0" w:color="auto"/>
        <w:left w:val="none" w:sz="0" w:space="0" w:color="auto"/>
        <w:bottom w:val="none" w:sz="0" w:space="0" w:color="auto"/>
        <w:right w:val="none" w:sz="0" w:space="0" w:color="auto"/>
      </w:divBdr>
    </w:div>
    <w:div w:id="471869605">
      <w:bodyDiv w:val="1"/>
      <w:marLeft w:val="0"/>
      <w:marRight w:val="0"/>
      <w:marTop w:val="0"/>
      <w:marBottom w:val="0"/>
      <w:divBdr>
        <w:top w:val="none" w:sz="0" w:space="0" w:color="auto"/>
        <w:left w:val="none" w:sz="0" w:space="0" w:color="auto"/>
        <w:bottom w:val="none" w:sz="0" w:space="0" w:color="auto"/>
        <w:right w:val="none" w:sz="0" w:space="0" w:color="auto"/>
      </w:divBdr>
      <w:divsChild>
        <w:div w:id="99836585">
          <w:marLeft w:val="0"/>
          <w:marRight w:val="0"/>
          <w:marTop w:val="0"/>
          <w:marBottom w:val="0"/>
          <w:divBdr>
            <w:top w:val="none" w:sz="0" w:space="0" w:color="auto"/>
            <w:left w:val="none" w:sz="0" w:space="0" w:color="auto"/>
            <w:bottom w:val="none" w:sz="0" w:space="0" w:color="auto"/>
            <w:right w:val="none" w:sz="0" w:space="0" w:color="auto"/>
          </w:divBdr>
          <w:divsChild>
            <w:div w:id="1906523410">
              <w:marLeft w:val="0"/>
              <w:marRight w:val="0"/>
              <w:marTop w:val="0"/>
              <w:marBottom w:val="0"/>
              <w:divBdr>
                <w:top w:val="none" w:sz="0" w:space="0" w:color="auto"/>
                <w:left w:val="none" w:sz="0" w:space="0" w:color="auto"/>
                <w:bottom w:val="none" w:sz="0" w:space="0" w:color="auto"/>
                <w:right w:val="none" w:sz="0" w:space="0" w:color="auto"/>
              </w:divBdr>
            </w:div>
            <w:div w:id="1927957307">
              <w:marLeft w:val="0"/>
              <w:marRight w:val="0"/>
              <w:marTop w:val="0"/>
              <w:marBottom w:val="0"/>
              <w:divBdr>
                <w:top w:val="none" w:sz="0" w:space="0" w:color="auto"/>
                <w:left w:val="none" w:sz="0" w:space="0" w:color="auto"/>
                <w:bottom w:val="none" w:sz="0" w:space="0" w:color="auto"/>
                <w:right w:val="none" w:sz="0" w:space="0" w:color="auto"/>
              </w:divBdr>
            </w:div>
            <w:div w:id="1076130604">
              <w:marLeft w:val="0"/>
              <w:marRight w:val="0"/>
              <w:marTop w:val="0"/>
              <w:marBottom w:val="0"/>
              <w:divBdr>
                <w:top w:val="none" w:sz="0" w:space="0" w:color="auto"/>
                <w:left w:val="none" w:sz="0" w:space="0" w:color="auto"/>
                <w:bottom w:val="none" w:sz="0" w:space="0" w:color="auto"/>
                <w:right w:val="none" w:sz="0" w:space="0" w:color="auto"/>
              </w:divBdr>
            </w:div>
            <w:div w:id="467476659">
              <w:marLeft w:val="0"/>
              <w:marRight w:val="0"/>
              <w:marTop w:val="0"/>
              <w:marBottom w:val="0"/>
              <w:divBdr>
                <w:top w:val="none" w:sz="0" w:space="0" w:color="auto"/>
                <w:left w:val="none" w:sz="0" w:space="0" w:color="auto"/>
                <w:bottom w:val="none" w:sz="0" w:space="0" w:color="auto"/>
                <w:right w:val="none" w:sz="0" w:space="0" w:color="auto"/>
              </w:divBdr>
            </w:div>
            <w:div w:id="9383166">
              <w:marLeft w:val="0"/>
              <w:marRight w:val="0"/>
              <w:marTop w:val="0"/>
              <w:marBottom w:val="0"/>
              <w:divBdr>
                <w:top w:val="none" w:sz="0" w:space="0" w:color="auto"/>
                <w:left w:val="none" w:sz="0" w:space="0" w:color="auto"/>
                <w:bottom w:val="none" w:sz="0" w:space="0" w:color="auto"/>
                <w:right w:val="none" w:sz="0" w:space="0" w:color="auto"/>
              </w:divBdr>
            </w:div>
            <w:div w:id="6844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4593">
      <w:bodyDiv w:val="1"/>
      <w:marLeft w:val="0"/>
      <w:marRight w:val="0"/>
      <w:marTop w:val="0"/>
      <w:marBottom w:val="0"/>
      <w:divBdr>
        <w:top w:val="none" w:sz="0" w:space="0" w:color="auto"/>
        <w:left w:val="none" w:sz="0" w:space="0" w:color="auto"/>
        <w:bottom w:val="none" w:sz="0" w:space="0" w:color="auto"/>
        <w:right w:val="none" w:sz="0" w:space="0" w:color="auto"/>
      </w:divBdr>
      <w:divsChild>
        <w:div w:id="373118946">
          <w:marLeft w:val="0"/>
          <w:marRight w:val="0"/>
          <w:marTop w:val="0"/>
          <w:marBottom w:val="0"/>
          <w:divBdr>
            <w:top w:val="none" w:sz="0" w:space="0" w:color="auto"/>
            <w:left w:val="none" w:sz="0" w:space="0" w:color="auto"/>
            <w:bottom w:val="none" w:sz="0" w:space="0" w:color="auto"/>
            <w:right w:val="none" w:sz="0" w:space="0" w:color="auto"/>
          </w:divBdr>
          <w:divsChild>
            <w:div w:id="173010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42117">
      <w:bodyDiv w:val="1"/>
      <w:marLeft w:val="0"/>
      <w:marRight w:val="0"/>
      <w:marTop w:val="0"/>
      <w:marBottom w:val="0"/>
      <w:divBdr>
        <w:top w:val="none" w:sz="0" w:space="0" w:color="auto"/>
        <w:left w:val="none" w:sz="0" w:space="0" w:color="auto"/>
        <w:bottom w:val="none" w:sz="0" w:space="0" w:color="auto"/>
        <w:right w:val="none" w:sz="0" w:space="0" w:color="auto"/>
      </w:divBdr>
    </w:div>
    <w:div w:id="609241913">
      <w:bodyDiv w:val="1"/>
      <w:marLeft w:val="0"/>
      <w:marRight w:val="0"/>
      <w:marTop w:val="0"/>
      <w:marBottom w:val="0"/>
      <w:divBdr>
        <w:top w:val="none" w:sz="0" w:space="0" w:color="auto"/>
        <w:left w:val="none" w:sz="0" w:space="0" w:color="auto"/>
        <w:bottom w:val="none" w:sz="0" w:space="0" w:color="auto"/>
        <w:right w:val="none" w:sz="0" w:space="0" w:color="auto"/>
      </w:divBdr>
      <w:divsChild>
        <w:div w:id="1775204241">
          <w:marLeft w:val="0"/>
          <w:marRight w:val="0"/>
          <w:marTop w:val="0"/>
          <w:marBottom w:val="0"/>
          <w:divBdr>
            <w:top w:val="none" w:sz="0" w:space="0" w:color="auto"/>
            <w:left w:val="none" w:sz="0" w:space="0" w:color="auto"/>
            <w:bottom w:val="none" w:sz="0" w:space="0" w:color="auto"/>
            <w:right w:val="none" w:sz="0" w:space="0" w:color="auto"/>
          </w:divBdr>
          <w:divsChild>
            <w:div w:id="179721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35573">
      <w:bodyDiv w:val="1"/>
      <w:marLeft w:val="0"/>
      <w:marRight w:val="0"/>
      <w:marTop w:val="0"/>
      <w:marBottom w:val="0"/>
      <w:divBdr>
        <w:top w:val="none" w:sz="0" w:space="0" w:color="auto"/>
        <w:left w:val="none" w:sz="0" w:space="0" w:color="auto"/>
        <w:bottom w:val="none" w:sz="0" w:space="0" w:color="auto"/>
        <w:right w:val="none" w:sz="0" w:space="0" w:color="auto"/>
      </w:divBdr>
      <w:divsChild>
        <w:div w:id="308826249">
          <w:marLeft w:val="0"/>
          <w:marRight w:val="0"/>
          <w:marTop w:val="0"/>
          <w:marBottom w:val="0"/>
          <w:divBdr>
            <w:top w:val="none" w:sz="0" w:space="0" w:color="auto"/>
            <w:left w:val="none" w:sz="0" w:space="0" w:color="auto"/>
            <w:bottom w:val="none" w:sz="0" w:space="0" w:color="auto"/>
            <w:right w:val="none" w:sz="0" w:space="0" w:color="auto"/>
          </w:divBdr>
          <w:divsChild>
            <w:div w:id="315185077">
              <w:marLeft w:val="0"/>
              <w:marRight w:val="0"/>
              <w:marTop w:val="0"/>
              <w:marBottom w:val="0"/>
              <w:divBdr>
                <w:top w:val="none" w:sz="0" w:space="0" w:color="auto"/>
                <w:left w:val="none" w:sz="0" w:space="0" w:color="auto"/>
                <w:bottom w:val="none" w:sz="0" w:space="0" w:color="auto"/>
                <w:right w:val="none" w:sz="0" w:space="0" w:color="auto"/>
              </w:divBdr>
            </w:div>
            <w:div w:id="14997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34841">
      <w:bodyDiv w:val="1"/>
      <w:marLeft w:val="0"/>
      <w:marRight w:val="0"/>
      <w:marTop w:val="0"/>
      <w:marBottom w:val="0"/>
      <w:divBdr>
        <w:top w:val="none" w:sz="0" w:space="0" w:color="auto"/>
        <w:left w:val="none" w:sz="0" w:space="0" w:color="auto"/>
        <w:bottom w:val="none" w:sz="0" w:space="0" w:color="auto"/>
        <w:right w:val="none" w:sz="0" w:space="0" w:color="auto"/>
      </w:divBdr>
      <w:divsChild>
        <w:div w:id="1128858378">
          <w:marLeft w:val="0"/>
          <w:marRight w:val="0"/>
          <w:marTop w:val="0"/>
          <w:marBottom w:val="0"/>
          <w:divBdr>
            <w:top w:val="none" w:sz="0" w:space="0" w:color="auto"/>
            <w:left w:val="none" w:sz="0" w:space="0" w:color="auto"/>
            <w:bottom w:val="none" w:sz="0" w:space="0" w:color="auto"/>
            <w:right w:val="none" w:sz="0" w:space="0" w:color="auto"/>
          </w:divBdr>
          <w:divsChild>
            <w:div w:id="165506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96666">
      <w:bodyDiv w:val="1"/>
      <w:marLeft w:val="0"/>
      <w:marRight w:val="0"/>
      <w:marTop w:val="0"/>
      <w:marBottom w:val="0"/>
      <w:divBdr>
        <w:top w:val="none" w:sz="0" w:space="0" w:color="auto"/>
        <w:left w:val="none" w:sz="0" w:space="0" w:color="auto"/>
        <w:bottom w:val="none" w:sz="0" w:space="0" w:color="auto"/>
        <w:right w:val="none" w:sz="0" w:space="0" w:color="auto"/>
      </w:divBdr>
      <w:divsChild>
        <w:div w:id="154341448">
          <w:marLeft w:val="0"/>
          <w:marRight w:val="0"/>
          <w:marTop w:val="0"/>
          <w:marBottom w:val="0"/>
          <w:divBdr>
            <w:top w:val="none" w:sz="0" w:space="0" w:color="auto"/>
            <w:left w:val="none" w:sz="0" w:space="0" w:color="auto"/>
            <w:bottom w:val="none" w:sz="0" w:space="0" w:color="auto"/>
            <w:right w:val="none" w:sz="0" w:space="0" w:color="auto"/>
          </w:divBdr>
          <w:divsChild>
            <w:div w:id="11498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57792">
      <w:bodyDiv w:val="1"/>
      <w:marLeft w:val="0"/>
      <w:marRight w:val="0"/>
      <w:marTop w:val="0"/>
      <w:marBottom w:val="0"/>
      <w:divBdr>
        <w:top w:val="none" w:sz="0" w:space="0" w:color="auto"/>
        <w:left w:val="none" w:sz="0" w:space="0" w:color="auto"/>
        <w:bottom w:val="none" w:sz="0" w:space="0" w:color="auto"/>
        <w:right w:val="none" w:sz="0" w:space="0" w:color="auto"/>
      </w:divBdr>
      <w:divsChild>
        <w:div w:id="1194079100">
          <w:marLeft w:val="0"/>
          <w:marRight w:val="0"/>
          <w:marTop w:val="0"/>
          <w:marBottom w:val="0"/>
          <w:divBdr>
            <w:top w:val="none" w:sz="0" w:space="0" w:color="auto"/>
            <w:left w:val="none" w:sz="0" w:space="0" w:color="auto"/>
            <w:bottom w:val="none" w:sz="0" w:space="0" w:color="auto"/>
            <w:right w:val="none" w:sz="0" w:space="0" w:color="auto"/>
          </w:divBdr>
          <w:divsChild>
            <w:div w:id="208105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62411">
      <w:bodyDiv w:val="1"/>
      <w:marLeft w:val="0"/>
      <w:marRight w:val="0"/>
      <w:marTop w:val="0"/>
      <w:marBottom w:val="0"/>
      <w:divBdr>
        <w:top w:val="none" w:sz="0" w:space="0" w:color="auto"/>
        <w:left w:val="none" w:sz="0" w:space="0" w:color="auto"/>
        <w:bottom w:val="none" w:sz="0" w:space="0" w:color="auto"/>
        <w:right w:val="none" w:sz="0" w:space="0" w:color="auto"/>
      </w:divBdr>
    </w:div>
    <w:div w:id="890768155">
      <w:bodyDiv w:val="1"/>
      <w:marLeft w:val="0"/>
      <w:marRight w:val="0"/>
      <w:marTop w:val="0"/>
      <w:marBottom w:val="0"/>
      <w:divBdr>
        <w:top w:val="none" w:sz="0" w:space="0" w:color="auto"/>
        <w:left w:val="none" w:sz="0" w:space="0" w:color="auto"/>
        <w:bottom w:val="none" w:sz="0" w:space="0" w:color="auto"/>
        <w:right w:val="none" w:sz="0" w:space="0" w:color="auto"/>
      </w:divBdr>
      <w:divsChild>
        <w:div w:id="2129422071">
          <w:marLeft w:val="0"/>
          <w:marRight w:val="0"/>
          <w:marTop w:val="0"/>
          <w:marBottom w:val="0"/>
          <w:divBdr>
            <w:top w:val="none" w:sz="0" w:space="0" w:color="auto"/>
            <w:left w:val="none" w:sz="0" w:space="0" w:color="auto"/>
            <w:bottom w:val="none" w:sz="0" w:space="0" w:color="auto"/>
            <w:right w:val="none" w:sz="0" w:space="0" w:color="auto"/>
          </w:divBdr>
          <w:divsChild>
            <w:div w:id="5878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55691">
      <w:bodyDiv w:val="1"/>
      <w:marLeft w:val="0"/>
      <w:marRight w:val="0"/>
      <w:marTop w:val="0"/>
      <w:marBottom w:val="0"/>
      <w:divBdr>
        <w:top w:val="none" w:sz="0" w:space="0" w:color="auto"/>
        <w:left w:val="none" w:sz="0" w:space="0" w:color="auto"/>
        <w:bottom w:val="none" w:sz="0" w:space="0" w:color="auto"/>
        <w:right w:val="none" w:sz="0" w:space="0" w:color="auto"/>
      </w:divBdr>
      <w:divsChild>
        <w:div w:id="390423080">
          <w:marLeft w:val="0"/>
          <w:marRight w:val="0"/>
          <w:marTop w:val="0"/>
          <w:marBottom w:val="0"/>
          <w:divBdr>
            <w:top w:val="none" w:sz="0" w:space="0" w:color="auto"/>
            <w:left w:val="none" w:sz="0" w:space="0" w:color="auto"/>
            <w:bottom w:val="none" w:sz="0" w:space="0" w:color="auto"/>
            <w:right w:val="none" w:sz="0" w:space="0" w:color="auto"/>
          </w:divBdr>
          <w:divsChild>
            <w:div w:id="5958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50526">
      <w:bodyDiv w:val="1"/>
      <w:marLeft w:val="0"/>
      <w:marRight w:val="0"/>
      <w:marTop w:val="0"/>
      <w:marBottom w:val="0"/>
      <w:divBdr>
        <w:top w:val="none" w:sz="0" w:space="0" w:color="auto"/>
        <w:left w:val="none" w:sz="0" w:space="0" w:color="auto"/>
        <w:bottom w:val="none" w:sz="0" w:space="0" w:color="auto"/>
        <w:right w:val="none" w:sz="0" w:space="0" w:color="auto"/>
      </w:divBdr>
      <w:divsChild>
        <w:div w:id="1380133005">
          <w:marLeft w:val="0"/>
          <w:marRight w:val="0"/>
          <w:marTop w:val="0"/>
          <w:marBottom w:val="0"/>
          <w:divBdr>
            <w:top w:val="none" w:sz="0" w:space="0" w:color="auto"/>
            <w:left w:val="none" w:sz="0" w:space="0" w:color="auto"/>
            <w:bottom w:val="none" w:sz="0" w:space="0" w:color="auto"/>
            <w:right w:val="none" w:sz="0" w:space="0" w:color="auto"/>
          </w:divBdr>
          <w:divsChild>
            <w:div w:id="1423456049">
              <w:marLeft w:val="0"/>
              <w:marRight w:val="0"/>
              <w:marTop w:val="0"/>
              <w:marBottom w:val="0"/>
              <w:divBdr>
                <w:top w:val="none" w:sz="0" w:space="0" w:color="auto"/>
                <w:left w:val="none" w:sz="0" w:space="0" w:color="auto"/>
                <w:bottom w:val="none" w:sz="0" w:space="0" w:color="auto"/>
                <w:right w:val="none" w:sz="0" w:space="0" w:color="auto"/>
              </w:divBdr>
            </w:div>
            <w:div w:id="2007975749">
              <w:marLeft w:val="0"/>
              <w:marRight w:val="0"/>
              <w:marTop w:val="0"/>
              <w:marBottom w:val="0"/>
              <w:divBdr>
                <w:top w:val="none" w:sz="0" w:space="0" w:color="auto"/>
                <w:left w:val="none" w:sz="0" w:space="0" w:color="auto"/>
                <w:bottom w:val="none" w:sz="0" w:space="0" w:color="auto"/>
                <w:right w:val="none" w:sz="0" w:space="0" w:color="auto"/>
              </w:divBdr>
            </w:div>
            <w:div w:id="88325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92136">
      <w:bodyDiv w:val="1"/>
      <w:marLeft w:val="0"/>
      <w:marRight w:val="0"/>
      <w:marTop w:val="0"/>
      <w:marBottom w:val="0"/>
      <w:divBdr>
        <w:top w:val="none" w:sz="0" w:space="0" w:color="auto"/>
        <w:left w:val="none" w:sz="0" w:space="0" w:color="auto"/>
        <w:bottom w:val="none" w:sz="0" w:space="0" w:color="auto"/>
        <w:right w:val="none" w:sz="0" w:space="0" w:color="auto"/>
      </w:divBdr>
      <w:divsChild>
        <w:div w:id="997730955">
          <w:marLeft w:val="0"/>
          <w:marRight w:val="0"/>
          <w:marTop w:val="0"/>
          <w:marBottom w:val="0"/>
          <w:divBdr>
            <w:top w:val="none" w:sz="0" w:space="0" w:color="auto"/>
            <w:left w:val="none" w:sz="0" w:space="0" w:color="auto"/>
            <w:bottom w:val="none" w:sz="0" w:space="0" w:color="auto"/>
            <w:right w:val="none" w:sz="0" w:space="0" w:color="auto"/>
          </w:divBdr>
          <w:divsChild>
            <w:div w:id="14429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7376">
      <w:bodyDiv w:val="1"/>
      <w:marLeft w:val="0"/>
      <w:marRight w:val="0"/>
      <w:marTop w:val="0"/>
      <w:marBottom w:val="0"/>
      <w:divBdr>
        <w:top w:val="none" w:sz="0" w:space="0" w:color="auto"/>
        <w:left w:val="none" w:sz="0" w:space="0" w:color="auto"/>
        <w:bottom w:val="none" w:sz="0" w:space="0" w:color="auto"/>
        <w:right w:val="none" w:sz="0" w:space="0" w:color="auto"/>
      </w:divBdr>
      <w:divsChild>
        <w:div w:id="454523424">
          <w:marLeft w:val="0"/>
          <w:marRight w:val="0"/>
          <w:marTop w:val="0"/>
          <w:marBottom w:val="0"/>
          <w:divBdr>
            <w:top w:val="none" w:sz="0" w:space="0" w:color="auto"/>
            <w:left w:val="none" w:sz="0" w:space="0" w:color="auto"/>
            <w:bottom w:val="none" w:sz="0" w:space="0" w:color="auto"/>
            <w:right w:val="none" w:sz="0" w:space="0" w:color="auto"/>
          </w:divBdr>
          <w:divsChild>
            <w:div w:id="19820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2624">
      <w:bodyDiv w:val="1"/>
      <w:marLeft w:val="0"/>
      <w:marRight w:val="0"/>
      <w:marTop w:val="0"/>
      <w:marBottom w:val="0"/>
      <w:divBdr>
        <w:top w:val="none" w:sz="0" w:space="0" w:color="auto"/>
        <w:left w:val="none" w:sz="0" w:space="0" w:color="auto"/>
        <w:bottom w:val="none" w:sz="0" w:space="0" w:color="auto"/>
        <w:right w:val="none" w:sz="0" w:space="0" w:color="auto"/>
      </w:divBdr>
      <w:divsChild>
        <w:div w:id="1433014298">
          <w:marLeft w:val="0"/>
          <w:marRight w:val="0"/>
          <w:marTop w:val="0"/>
          <w:marBottom w:val="0"/>
          <w:divBdr>
            <w:top w:val="none" w:sz="0" w:space="0" w:color="auto"/>
            <w:left w:val="none" w:sz="0" w:space="0" w:color="auto"/>
            <w:bottom w:val="none" w:sz="0" w:space="0" w:color="auto"/>
            <w:right w:val="none" w:sz="0" w:space="0" w:color="auto"/>
          </w:divBdr>
          <w:divsChild>
            <w:div w:id="20877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2816">
      <w:bodyDiv w:val="1"/>
      <w:marLeft w:val="0"/>
      <w:marRight w:val="0"/>
      <w:marTop w:val="0"/>
      <w:marBottom w:val="0"/>
      <w:divBdr>
        <w:top w:val="none" w:sz="0" w:space="0" w:color="auto"/>
        <w:left w:val="none" w:sz="0" w:space="0" w:color="auto"/>
        <w:bottom w:val="none" w:sz="0" w:space="0" w:color="auto"/>
        <w:right w:val="none" w:sz="0" w:space="0" w:color="auto"/>
      </w:divBdr>
      <w:divsChild>
        <w:div w:id="1808863165">
          <w:marLeft w:val="0"/>
          <w:marRight w:val="0"/>
          <w:marTop w:val="0"/>
          <w:marBottom w:val="0"/>
          <w:divBdr>
            <w:top w:val="none" w:sz="0" w:space="0" w:color="auto"/>
            <w:left w:val="none" w:sz="0" w:space="0" w:color="auto"/>
            <w:bottom w:val="none" w:sz="0" w:space="0" w:color="auto"/>
            <w:right w:val="none" w:sz="0" w:space="0" w:color="auto"/>
          </w:divBdr>
          <w:divsChild>
            <w:div w:id="193740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14016">
      <w:marLeft w:val="0"/>
      <w:marRight w:val="0"/>
      <w:marTop w:val="0"/>
      <w:marBottom w:val="0"/>
      <w:divBdr>
        <w:top w:val="none" w:sz="0" w:space="0" w:color="auto"/>
        <w:left w:val="none" w:sz="0" w:space="0" w:color="auto"/>
        <w:bottom w:val="none" w:sz="0" w:space="0" w:color="auto"/>
        <w:right w:val="none" w:sz="0" w:space="0" w:color="auto"/>
      </w:divBdr>
      <w:divsChild>
        <w:div w:id="1111514046">
          <w:marLeft w:val="0"/>
          <w:marRight w:val="0"/>
          <w:marTop w:val="0"/>
          <w:marBottom w:val="0"/>
          <w:divBdr>
            <w:top w:val="none" w:sz="0" w:space="0" w:color="auto"/>
            <w:left w:val="none" w:sz="0" w:space="0" w:color="auto"/>
            <w:bottom w:val="none" w:sz="0" w:space="0" w:color="auto"/>
            <w:right w:val="none" w:sz="0" w:space="0" w:color="auto"/>
          </w:divBdr>
          <w:divsChild>
            <w:div w:id="1111514011">
              <w:marLeft w:val="0"/>
              <w:marRight w:val="0"/>
              <w:marTop w:val="0"/>
              <w:marBottom w:val="0"/>
              <w:divBdr>
                <w:top w:val="none" w:sz="0" w:space="0" w:color="auto"/>
                <w:left w:val="none" w:sz="0" w:space="0" w:color="auto"/>
                <w:bottom w:val="none" w:sz="0" w:space="0" w:color="auto"/>
                <w:right w:val="none" w:sz="0" w:space="0" w:color="auto"/>
              </w:divBdr>
            </w:div>
            <w:div w:id="1111514012">
              <w:marLeft w:val="0"/>
              <w:marRight w:val="0"/>
              <w:marTop w:val="0"/>
              <w:marBottom w:val="0"/>
              <w:divBdr>
                <w:top w:val="none" w:sz="0" w:space="0" w:color="auto"/>
                <w:left w:val="none" w:sz="0" w:space="0" w:color="auto"/>
                <w:bottom w:val="none" w:sz="0" w:space="0" w:color="auto"/>
                <w:right w:val="none" w:sz="0" w:space="0" w:color="auto"/>
              </w:divBdr>
            </w:div>
            <w:div w:id="1111514019">
              <w:marLeft w:val="0"/>
              <w:marRight w:val="0"/>
              <w:marTop w:val="0"/>
              <w:marBottom w:val="0"/>
              <w:divBdr>
                <w:top w:val="none" w:sz="0" w:space="0" w:color="auto"/>
                <w:left w:val="none" w:sz="0" w:space="0" w:color="auto"/>
                <w:bottom w:val="none" w:sz="0" w:space="0" w:color="auto"/>
                <w:right w:val="none" w:sz="0" w:space="0" w:color="auto"/>
              </w:divBdr>
            </w:div>
            <w:div w:id="1111514027">
              <w:marLeft w:val="0"/>
              <w:marRight w:val="0"/>
              <w:marTop w:val="0"/>
              <w:marBottom w:val="0"/>
              <w:divBdr>
                <w:top w:val="none" w:sz="0" w:space="0" w:color="auto"/>
                <w:left w:val="none" w:sz="0" w:space="0" w:color="auto"/>
                <w:bottom w:val="none" w:sz="0" w:space="0" w:color="auto"/>
                <w:right w:val="none" w:sz="0" w:space="0" w:color="auto"/>
              </w:divBdr>
            </w:div>
            <w:div w:id="1111514028">
              <w:marLeft w:val="0"/>
              <w:marRight w:val="0"/>
              <w:marTop w:val="0"/>
              <w:marBottom w:val="0"/>
              <w:divBdr>
                <w:top w:val="none" w:sz="0" w:space="0" w:color="auto"/>
                <w:left w:val="none" w:sz="0" w:space="0" w:color="auto"/>
                <w:bottom w:val="none" w:sz="0" w:space="0" w:color="auto"/>
                <w:right w:val="none" w:sz="0" w:space="0" w:color="auto"/>
              </w:divBdr>
            </w:div>
            <w:div w:id="1111514033">
              <w:marLeft w:val="0"/>
              <w:marRight w:val="0"/>
              <w:marTop w:val="0"/>
              <w:marBottom w:val="0"/>
              <w:divBdr>
                <w:top w:val="none" w:sz="0" w:space="0" w:color="auto"/>
                <w:left w:val="none" w:sz="0" w:space="0" w:color="auto"/>
                <w:bottom w:val="none" w:sz="0" w:space="0" w:color="auto"/>
                <w:right w:val="none" w:sz="0" w:space="0" w:color="auto"/>
              </w:divBdr>
            </w:div>
            <w:div w:id="1111514040">
              <w:marLeft w:val="0"/>
              <w:marRight w:val="0"/>
              <w:marTop w:val="0"/>
              <w:marBottom w:val="0"/>
              <w:divBdr>
                <w:top w:val="none" w:sz="0" w:space="0" w:color="auto"/>
                <w:left w:val="none" w:sz="0" w:space="0" w:color="auto"/>
                <w:bottom w:val="none" w:sz="0" w:space="0" w:color="auto"/>
                <w:right w:val="none" w:sz="0" w:space="0" w:color="auto"/>
              </w:divBdr>
            </w:div>
            <w:div w:id="1111514045">
              <w:marLeft w:val="0"/>
              <w:marRight w:val="0"/>
              <w:marTop w:val="0"/>
              <w:marBottom w:val="0"/>
              <w:divBdr>
                <w:top w:val="none" w:sz="0" w:space="0" w:color="auto"/>
                <w:left w:val="none" w:sz="0" w:space="0" w:color="auto"/>
                <w:bottom w:val="none" w:sz="0" w:space="0" w:color="auto"/>
                <w:right w:val="none" w:sz="0" w:space="0" w:color="auto"/>
              </w:divBdr>
            </w:div>
            <w:div w:id="1111514053">
              <w:marLeft w:val="0"/>
              <w:marRight w:val="0"/>
              <w:marTop w:val="0"/>
              <w:marBottom w:val="0"/>
              <w:divBdr>
                <w:top w:val="none" w:sz="0" w:space="0" w:color="auto"/>
                <w:left w:val="none" w:sz="0" w:space="0" w:color="auto"/>
                <w:bottom w:val="none" w:sz="0" w:space="0" w:color="auto"/>
                <w:right w:val="none" w:sz="0" w:space="0" w:color="auto"/>
              </w:divBdr>
            </w:div>
            <w:div w:id="1111514065">
              <w:marLeft w:val="0"/>
              <w:marRight w:val="0"/>
              <w:marTop w:val="0"/>
              <w:marBottom w:val="0"/>
              <w:divBdr>
                <w:top w:val="none" w:sz="0" w:space="0" w:color="auto"/>
                <w:left w:val="none" w:sz="0" w:space="0" w:color="auto"/>
                <w:bottom w:val="none" w:sz="0" w:space="0" w:color="auto"/>
                <w:right w:val="none" w:sz="0" w:space="0" w:color="auto"/>
              </w:divBdr>
            </w:div>
            <w:div w:id="1111514066">
              <w:marLeft w:val="0"/>
              <w:marRight w:val="0"/>
              <w:marTop w:val="0"/>
              <w:marBottom w:val="0"/>
              <w:divBdr>
                <w:top w:val="none" w:sz="0" w:space="0" w:color="auto"/>
                <w:left w:val="none" w:sz="0" w:space="0" w:color="auto"/>
                <w:bottom w:val="none" w:sz="0" w:space="0" w:color="auto"/>
                <w:right w:val="none" w:sz="0" w:space="0" w:color="auto"/>
              </w:divBdr>
            </w:div>
            <w:div w:id="1111514070">
              <w:marLeft w:val="0"/>
              <w:marRight w:val="0"/>
              <w:marTop w:val="0"/>
              <w:marBottom w:val="0"/>
              <w:divBdr>
                <w:top w:val="none" w:sz="0" w:space="0" w:color="auto"/>
                <w:left w:val="none" w:sz="0" w:space="0" w:color="auto"/>
                <w:bottom w:val="none" w:sz="0" w:space="0" w:color="auto"/>
                <w:right w:val="none" w:sz="0" w:space="0" w:color="auto"/>
              </w:divBdr>
            </w:div>
            <w:div w:id="11115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14018">
      <w:marLeft w:val="0"/>
      <w:marRight w:val="0"/>
      <w:marTop w:val="0"/>
      <w:marBottom w:val="0"/>
      <w:divBdr>
        <w:top w:val="none" w:sz="0" w:space="0" w:color="auto"/>
        <w:left w:val="none" w:sz="0" w:space="0" w:color="auto"/>
        <w:bottom w:val="none" w:sz="0" w:space="0" w:color="auto"/>
        <w:right w:val="none" w:sz="0" w:space="0" w:color="auto"/>
      </w:divBdr>
      <w:divsChild>
        <w:div w:id="1111514047">
          <w:marLeft w:val="0"/>
          <w:marRight w:val="0"/>
          <w:marTop w:val="0"/>
          <w:marBottom w:val="0"/>
          <w:divBdr>
            <w:top w:val="none" w:sz="0" w:space="0" w:color="auto"/>
            <w:left w:val="none" w:sz="0" w:space="0" w:color="auto"/>
            <w:bottom w:val="none" w:sz="0" w:space="0" w:color="auto"/>
            <w:right w:val="none" w:sz="0" w:space="0" w:color="auto"/>
          </w:divBdr>
          <w:divsChild>
            <w:div w:id="11115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14022">
      <w:marLeft w:val="0"/>
      <w:marRight w:val="0"/>
      <w:marTop w:val="0"/>
      <w:marBottom w:val="0"/>
      <w:divBdr>
        <w:top w:val="none" w:sz="0" w:space="0" w:color="auto"/>
        <w:left w:val="none" w:sz="0" w:space="0" w:color="auto"/>
        <w:bottom w:val="none" w:sz="0" w:space="0" w:color="auto"/>
        <w:right w:val="none" w:sz="0" w:space="0" w:color="auto"/>
      </w:divBdr>
      <w:divsChild>
        <w:div w:id="1111514041">
          <w:marLeft w:val="0"/>
          <w:marRight w:val="0"/>
          <w:marTop w:val="0"/>
          <w:marBottom w:val="0"/>
          <w:divBdr>
            <w:top w:val="none" w:sz="0" w:space="0" w:color="auto"/>
            <w:left w:val="none" w:sz="0" w:space="0" w:color="auto"/>
            <w:bottom w:val="none" w:sz="0" w:space="0" w:color="auto"/>
            <w:right w:val="none" w:sz="0" w:space="0" w:color="auto"/>
          </w:divBdr>
          <w:divsChild>
            <w:div w:id="111151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14023">
      <w:marLeft w:val="0"/>
      <w:marRight w:val="0"/>
      <w:marTop w:val="0"/>
      <w:marBottom w:val="0"/>
      <w:divBdr>
        <w:top w:val="none" w:sz="0" w:space="0" w:color="auto"/>
        <w:left w:val="none" w:sz="0" w:space="0" w:color="auto"/>
        <w:bottom w:val="none" w:sz="0" w:space="0" w:color="auto"/>
        <w:right w:val="none" w:sz="0" w:space="0" w:color="auto"/>
      </w:divBdr>
      <w:divsChild>
        <w:div w:id="1111514039">
          <w:marLeft w:val="0"/>
          <w:marRight w:val="0"/>
          <w:marTop w:val="0"/>
          <w:marBottom w:val="0"/>
          <w:divBdr>
            <w:top w:val="none" w:sz="0" w:space="0" w:color="auto"/>
            <w:left w:val="none" w:sz="0" w:space="0" w:color="auto"/>
            <w:bottom w:val="none" w:sz="0" w:space="0" w:color="auto"/>
            <w:right w:val="none" w:sz="0" w:space="0" w:color="auto"/>
          </w:divBdr>
          <w:divsChild>
            <w:div w:id="111151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14024">
      <w:marLeft w:val="0"/>
      <w:marRight w:val="0"/>
      <w:marTop w:val="0"/>
      <w:marBottom w:val="0"/>
      <w:divBdr>
        <w:top w:val="none" w:sz="0" w:space="0" w:color="auto"/>
        <w:left w:val="none" w:sz="0" w:space="0" w:color="auto"/>
        <w:bottom w:val="none" w:sz="0" w:space="0" w:color="auto"/>
        <w:right w:val="none" w:sz="0" w:space="0" w:color="auto"/>
      </w:divBdr>
      <w:divsChild>
        <w:div w:id="1111514067">
          <w:marLeft w:val="0"/>
          <w:marRight w:val="0"/>
          <w:marTop w:val="0"/>
          <w:marBottom w:val="0"/>
          <w:divBdr>
            <w:top w:val="none" w:sz="0" w:space="0" w:color="auto"/>
            <w:left w:val="none" w:sz="0" w:space="0" w:color="auto"/>
            <w:bottom w:val="none" w:sz="0" w:space="0" w:color="auto"/>
            <w:right w:val="none" w:sz="0" w:space="0" w:color="auto"/>
          </w:divBdr>
          <w:divsChild>
            <w:div w:id="11115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14025">
      <w:marLeft w:val="0"/>
      <w:marRight w:val="0"/>
      <w:marTop w:val="0"/>
      <w:marBottom w:val="0"/>
      <w:divBdr>
        <w:top w:val="none" w:sz="0" w:space="0" w:color="auto"/>
        <w:left w:val="none" w:sz="0" w:space="0" w:color="auto"/>
        <w:bottom w:val="none" w:sz="0" w:space="0" w:color="auto"/>
        <w:right w:val="none" w:sz="0" w:space="0" w:color="auto"/>
      </w:divBdr>
      <w:divsChild>
        <w:div w:id="1111514013">
          <w:marLeft w:val="0"/>
          <w:marRight w:val="0"/>
          <w:marTop w:val="0"/>
          <w:marBottom w:val="0"/>
          <w:divBdr>
            <w:top w:val="none" w:sz="0" w:space="0" w:color="auto"/>
            <w:left w:val="none" w:sz="0" w:space="0" w:color="auto"/>
            <w:bottom w:val="none" w:sz="0" w:space="0" w:color="auto"/>
            <w:right w:val="none" w:sz="0" w:space="0" w:color="auto"/>
          </w:divBdr>
          <w:divsChild>
            <w:div w:id="11115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14026">
      <w:marLeft w:val="0"/>
      <w:marRight w:val="0"/>
      <w:marTop w:val="0"/>
      <w:marBottom w:val="0"/>
      <w:divBdr>
        <w:top w:val="none" w:sz="0" w:space="0" w:color="auto"/>
        <w:left w:val="none" w:sz="0" w:space="0" w:color="auto"/>
        <w:bottom w:val="none" w:sz="0" w:space="0" w:color="auto"/>
        <w:right w:val="none" w:sz="0" w:space="0" w:color="auto"/>
      </w:divBdr>
      <w:divsChild>
        <w:div w:id="1111514062">
          <w:marLeft w:val="0"/>
          <w:marRight w:val="0"/>
          <w:marTop w:val="0"/>
          <w:marBottom w:val="0"/>
          <w:divBdr>
            <w:top w:val="none" w:sz="0" w:space="0" w:color="auto"/>
            <w:left w:val="none" w:sz="0" w:space="0" w:color="auto"/>
            <w:bottom w:val="none" w:sz="0" w:space="0" w:color="auto"/>
            <w:right w:val="none" w:sz="0" w:space="0" w:color="auto"/>
          </w:divBdr>
          <w:divsChild>
            <w:div w:id="11115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14029">
      <w:marLeft w:val="0"/>
      <w:marRight w:val="0"/>
      <w:marTop w:val="0"/>
      <w:marBottom w:val="0"/>
      <w:divBdr>
        <w:top w:val="none" w:sz="0" w:space="0" w:color="auto"/>
        <w:left w:val="none" w:sz="0" w:space="0" w:color="auto"/>
        <w:bottom w:val="none" w:sz="0" w:space="0" w:color="auto"/>
        <w:right w:val="none" w:sz="0" w:space="0" w:color="auto"/>
      </w:divBdr>
    </w:div>
    <w:div w:id="1111514032">
      <w:marLeft w:val="0"/>
      <w:marRight w:val="0"/>
      <w:marTop w:val="0"/>
      <w:marBottom w:val="0"/>
      <w:divBdr>
        <w:top w:val="none" w:sz="0" w:space="0" w:color="auto"/>
        <w:left w:val="none" w:sz="0" w:space="0" w:color="auto"/>
        <w:bottom w:val="none" w:sz="0" w:space="0" w:color="auto"/>
        <w:right w:val="none" w:sz="0" w:space="0" w:color="auto"/>
      </w:divBdr>
      <w:divsChild>
        <w:div w:id="1111514051">
          <w:marLeft w:val="720"/>
          <w:marRight w:val="0"/>
          <w:marTop w:val="0"/>
          <w:marBottom w:val="0"/>
          <w:divBdr>
            <w:top w:val="none" w:sz="0" w:space="0" w:color="auto"/>
            <w:left w:val="none" w:sz="0" w:space="0" w:color="auto"/>
            <w:bottom w:val="none" w:sz="0" w:space="0" w:color="auto"/>
            <w:right w:val="none" w:sz="0" w:space="0" w:color="auto"/>
          </w:divBdr>
        </w:div>
      </w:divsChild>
    </w:div>
    <w:div w:id="1111514035">
      <w:marLeft w:val="0"/>
      <w:marRight w:val="0"/>
      <w:marTop w:val="0"/>
      <w:marBottom w:val="0"/>
      <w:divBdr>
        <w:top w:val="none" w:sz="0" w:space="0" w:color="auto"/>
        <w:left w:val="none" w:sz="0" w:space="0" w:color="auto"/>
        <w:bottom w:val="none" w:sz="0" w:space="0" w:color="auto"/>
        <w:right w:val="none" w:sz="0" w:space="0" w:color="auto"/>
      </w:divBdr>
    </w:div>
    <w:div w:id="1111514036">
      <w:marLeft w:val="0"/>
      <w:marRight w:val="0"/>
      <w:marTop w:val="0"/>
      <w:marBottom w:val="0"/>
      <w:divBdr>
        <w:top w:val="none" w:sz="0" w:space="0" w:color="auto"/>
        <w:left w:val="none" w:sz="0" w:space="0" w:color="auto"/>
        <w:bottom w:val="none" w:sz="0" w:space="0" w:color="auto"/>
        <w:right w:val="none" w:sz="0" w:space="0" w:color="auto"/>
      </w:divBdr>
      <w:divsChild>
        <w:div w:id="1111514031">
          <w:marLeft w:val="720"/>
          <w:marRight w:val="0"/>
          <w:marTop w:val="0"/>
          <w:marBottom w:val="0"/>
          <w:divBdr>
            <w:top w:val="none" w:sz="0" w:space="0" w:color="auto"/>
            <w:left w:val="none" w:sz="0" w:space="0" w:color="auto"/>
            <w:bottom w:val="none" w:sz="0" w:space="0" w:color="auto"/>
            <w:right w:val="none" w:sz="0" w:space="0" w:color="auto"/>
          </w:divBdr>
        </w:div>
      </w:divsChild>
    </w:div>
    <w:div w:id="1111514037">
      <w:marLeft w:val="0"/>
      <w:marRight w:val="0"/>
      <w:marTop w:val="0"/>
      <w:marBottom w:val="0"/>
      <w:divBdr>
        <w:top w:val="none" w:sz="0" w:space="0" w:color="auto"/>
        <w:left w:val="none" w:sz="0" w:space="0" w:color="auto"/>
        <w:bottom w:val="none" w:sz="0" w:space="0" w:color="auto"/>
        <w:right w:val="none" w:sz="0" w:space="0" w:color="auto"/>
      </w:divBdr>
      <w:divsChild>
        <w:div w:id="1111514014">
          <w:marLeft w:val="0"/>
          <w:marRight w:val="0"/>
          <w:marTop w:val="0"/>
          <w:marBottom w:val="0"/>
          <w:divBdr>
            <w:top w:val="none" w:sz="0" w:space="0" w:color="auto"/>
            <w:left w:val="none" w:sz="0" w:space="0" w:color="auto"/>
            <w:bottom w:val="none" w:sz="0" w:space="0" w:color="auto"/>
            <w:right w:val="none" w:sz="0" w:space="0" w:color="auto"/>
          </w:divBdr>
          <w:divsChild>
            <w:div w:id="111151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14038">
      <w:marLeft w:val="0"/>
      <w:marRight w:val="0"/>
      <w:marTop w:val="0"/>
      <w:marBottom w:val="0"/>
      <w:divBdr>
        <w:top w:val="none" w:sz="0" w:space="0" w:color="auto"/>
        <w:left w:val="none" w:sz="0" w:space="0" w:color="auto"/>
        <w:bottom w:val="none" w:sz="0" w:space="0" w:color="auto"/>
        <w:right w:val="none" w:sz="0" w:space="0" w:color="auto"/>
      </w:divBdr>
      <w:divsChild>
        <w:div w:id="1111514017">
          <w:marLeft w:val="0"/>
          <w:marRight w:val="0"/>
          <w:marTop w:val="0"/>
          <w:marBottom w:val="0"/>
          <w:divBdr>
            <w:top w:val="none" w:sz="0" w:space="0" w:color="auto"/>
            <w:left w:val="none" w:sz="0" w:space="0" w:color="auto"/>
            <w:bottom w:val="none" w:sz="0" w:space="0" w:color="auto"/>
            <w:right w:val="none" w:sz="0" w:space="0" w:color="auto"/>
          </w:divBdr>
          <w:divsChild>
            <w:div w:id="11115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14044">
      <w:marLeft w:val="0"/>
      <w:marRight w:val="0"/>
      <w:marTop w:val="0"/>
      <w:marBottom w:val="0"/>
      <w:divBdr>
        <w:top w:val="none" w:sz="0" w:space="0" w:color="auto"/>
        <w:left w:val="none" w:sz="0" w:space="0" w:color="auto"/>
        <w:bottom w:val="none" w:sz="0" w:space="0" w:color="auto"/>
        <w:right w:val="none" w:sz="0" w:space="0" w:color="auto"/>
      </w:divBdr>
    </w:div>
    <w:div w:id="1111514048">
      <w:marLeft w:val="0"/>
      <w:marRight w:val="0"/>
      <w:marTop w:val="0"/>
      <w:marBottom w:val="0"/>
      <w:divBdr>
        <w:top w:val="none" w:sz="0" w:space="0" w:color="auto"/>
        <w:left w:val="none" w:sz="0" w:space="0" w:color="auto"/>
        <w:bottom w:val="none" w:sz="0" w:space="0" w:color="auto"/>
        <w:right w:val="none" w:sz="0" w:space="0" w:color="auto"/>
      </w:divBdr>
      <w:divsChild>
        <w:div w:id="1111514042">
          <w:marLeft w:val="720"/>
          <w:marRight w:val="0"/>
          <w:marTop w:val="0"/>
          <w:marBottom w:val="0"/>
          <w:divBdr>
            <w:top w:val="none" w:sz="0" w:space="0" w:color="auto"/>
            <w:left w:val="none" w:sz="0" w:space="0" w:color="auto"/>
            <w:bottom w:val="none" w:sz="0" w:space="0" w:color="auto"/>
            <w:right w:val="none" w:sz="0" w:space="0" w:color="auto"/>
          </w:divBdr>
        </w:div>
      </w:divsChild>
    </w:div>
    <w:div w:id="1111514052">
      <w:marLeft w:val="0"/>
      <w:marRight w:val="0"/>
      <w:marTop w:val="0"/>
      <w:marBottom w:val="0"/>
      <w:divBdr>
        <w:top w:val="none" w:sz="0" w:space="0" w:color="auto"/>
        <w:left w:val="none" w:sz="0" w:space="0" w:color="auto"/>
        <w:bottom w:val="none" w:sz="0" w:space="0" w:color="auto"/>
        <w:right w:val="none" w:sz="0" w:space="0" w:color="auto"/>
      </w:divBdr>
      <w:divsChild>
        <w:div w:id="1111514074">
          <w:marLeft w:val="720"/>
          <w:marRight w:val="0"/>
          <w:marTop w:val="0"/>
          <w:marBottom w:val="0"/>
          <w:divBdr>
            <w:top w:val="none" w:sz="0" w:space="0" w:color="auto"/>
            <w:left w:val="none" w:sz="0" w:space="0" w:color="auto"/>
            <w:bottom w:val="none" w:sz="0" w:space="0" w:color="auto"/>
            <w:right w:val="none" w:sz="0" w:space="0" w:color="auto"/>
          </w:divBdr>
        </w:div>
      </w:divsChild>
    </w:div>
    <w:div w:id="1111514058">
      <w:marLeft w:val="0"/>
      <w:marRight w:val="0"/>
      <w:marTop w:val="0"/>
      <w:marBottom w:val="0"/>
      <w:divBdr>
        <w:top w:val="none" w:sz="0" w:space="0" w:color="auto"/>
        <w:left w:val="none" w:sz="0" w:space="0" w:color="auto"/>
        <w:bottom w:val="none" w:sz="0" w:space="0" w:color="auto"/>
        <w:right w:val="none" w:sz="0" w:space="0" w:color="auto"/>
      </w:divBdr>
    </w:div>
    <w:div w:id="1111514059">
      <w:marLeft w:val="0"/>
      <w:marRight w:val="0"/>
      <w:marTop w:val="0"/>
      <w:marBottom w:val="0"/>
      <w:divBdr>
        <w:top w:val="none" w:sz="0" w:space="0" w:color="auto"/>
        <w:left w:val="none" w:sz="0" w:space="0" w:color="auto"/>
        <w:bottom w:val="none" w:sz="0" w:space="0" w:color="auto"/>
        <w:right w:val="none" w:sz="0" w:space="0" w:color="auto"/>
      </w:divBdr>
      <w:divsChild>
        <w:div w:id="1111514034">
          <w:marLeft w:val="0"/>
          <w:marRight w:val="0"/>
          <w:marTop w:val="0"/>
          <w:marBottom w:val="0"/>
          <w:divBdr>
            <w:top w:val="none" w:sz="0" w:space="0" w:color="auto"/>
            <w:left w:val="none" w:sz="0" w:space="0" w:color="auto"/>
            <w:bottom w:val="none" w:sz="0" w:space="0" w:color="auto"/>
            <w:right w:val="none" w:sz="0" w:space="0" w:color="auto"/>
          </w:divBdr>
          <w:divsChild>
            <w:div w:id="11115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14060">
      <w:marLeft w:val="0"/>
      <w:marRight w:val="0"/>
      <w:marTop w:val="0"/>
      <w:marBottom w:val="0"/>
      <w:divBdr>
        <w:top w:val="none" w:sz="0" w:space="0" w:color="auto"/>
        <w:left w:val="none" w:sz="0" w:space="0" w:color="auto"/>
        <w:bottom w:val="none" w:sz="0" w:space="0" w:color="auto"/>
        <w:right w:val="none" w:sz="0" w:space="0" w:color="auto"/>
      </w:divBdr>
      <w:divsChild>
        <w:div w:id="1111514020">
          <w:marLeft w:val="720"/>
          <w:marRight w:val="0"/>
          <w:marTop w:val="0"/>
          <w:marBottom w:val="0"/>
          <w:divBdr>
            <w:top w:val="none" w:sz="0" w:space="0" w:color="auto"/>
            <w:left w:val="none" w:sz="0" w:space="0" w:color="auto"/>
            <w:bottom w:val="none" w:sz="0" w:space="0" w:color="auto"/>
            <w:right w:val="none" w:sz="0" w:space="0" w:color="auto"/>
          </w:divBdr>
        </w:div>
      </w:divsChild>
    </w:div>
    <w:div w:id="1111514064">
      <w:marLeft w:val="0"/>
      <w:marRight w:val="0"/>
      <w:marTop w:val="0"/>
      <w:marBottom w:val="0"/>
      <w:divBdr>
        <w:top w:val="none" w:sz="0" w:space="0" w:color="auto"/>
        <w:left w:val="none" w:sz="0" w:space="0" w:color="auto"/>
        <w:bottom w:val="none" w:sz="0" w:space="0" w:color="auto"/>
        <w:right w:val="none" w:sz="0" w:space="0" w:color="auto"/>
      </w:divBdr>
      <w:divsChild>
        <w:div w:id="1111514021">
          <w:marLeft w:val="720"/>
          <w:marRight w:val="0"/>
          <w:marTop w:val="0"/>
          <w:marBottom w:val="0"/>
          <w:divBdr>
            <w:top w:val="none" w:sz="0" w:space="0" w:color="auto"/>
            <w:left w:val="none" w:sz="0" w:space="0" w:color="auto"/>
            <w:bottom w:val="none" w:sz="0" w:space="0" w:color="auto"/>
            <w:right w:val="none" w:sz="0" w:space="0" w:color="auto"/>
          </w:divBdr>
        </w:div>
      </w:divsChild>
    </w:div>
    <w:div w:id="1111514068">
      <w:marLeft w:val="0"/>
      <w:marRight w:val="0"/>
      <w:marTop w:val="0"/>
      <w:marBottom w:val="0"/>
      <w:divBdr>
        <w:top w:val="none" w:sz="0" w:space="0" w:color="auto"/>
        <w:left w:val="none" w:sz="0" w:space="0" w:color="auto"/>
        <w:bottom w:val="none" w:sz="0" w:space="0" w:color="auto"/>
        <w:right w:val="none" w:sz="0" w:space="0" w:color="auto"/>
      </w:divBdr>
      <w:divsChild>
        <w:div w:id="1111514077">
          <w:marLeft w:val="0"/>
          <w:marRight w:val="0"/>
          <w:marTop w:val="0"/>
          <w:marBottom w:val="0"/>
          <w:divBdr>
            <w:top w:val="none" w:sz="0" w:space="0" w:color="auto"/>
            <w:left w:val="none" w:sz="0" w:space="0" w:color="auto"/>
            <w:bottom w:val="none" w:sz="0" w:space="0" w:color="auto"/>
            <w:right w:val="none" w:sz="0" w:space="0" w:color="auto"/>
          </w:divBdr>
          <w:divsChild>
            <w:div w:id="111151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14069">
      <w:marLeft w:val="0"/>
      <w:marRight w:val="0"/>
      <w:marTop w:val="0"/>
      <w:marBottom w:val="0"/>
      <w:divBdr>
        <w:top w:val="none" w:sz="0" w:space="0" w:color="auto"/>
        <w:left w:val="none" w:sz="0" w:space="0" w:color="auto"/>
        <w:bottom w:val="none" w:sz="0" w:space="0" w:color="auto"/>
        <w:right w:val="none" w:sz="0" w:space="0" w:color="auto"/>
      </w:divBdr>
      <w:divsChild>
        <w:div w:id="1111514057">
          <w:marLeft w:val="720"/>
          <w:marRight w:val="0"/>
          <w:marTop w:val="0"/>
          <w:marBottom w:val="0"/>
          <w:divBdr>
            <w:top w:val="none" w:sz="0" w:space="0" w:color="auto"/>
            <w:left w:val="none" w:sz="0" w:space="0" w:color="auto"/>
            <w:bottom w:val="none" w:sz="0" w:space="0" w:color="auto"/>
            <w:right w:val="none" w:sz="0" w:space="0" w:color="auto"/>
          </w:divBdr>
        </w:div>
      </w:divsChild>
    </w:div>
    <w:div w:id="1111514072">
      <w:marLeft w:val="0"/>
      <w:marRight w:val="0"/>
      <w:marTop w:val="0"/>
      <w:marBottom w:val="0"/>
      <w:divBdr>
        <w:top w:val="none" w:sz="0" w:space="0" w:color="auto"/>
        <w:left w:val="none" w:sz="0" w:space="0" w:color="auto"/>
        <w:bottom w:val="none" w:sz="0" w:space="0" w:color="auto"/>
        <w:right w:val="none" w:sz="0" w:space="0" w:color="auto"/>
      </w:divBdr>
    </w:div>
    <w:div w:id="1111514073">
      <w:marLeft w:val="0"/>
      <w:marRight w:val="0"/>
      <w:marTop w:val="0"/>
      <w:marBottom w:val="0"/>
      <w:divBdr>
        <w:top w:val="none" w:sz="0" w:space="0" w:color="auto"/>
        <w:left w:val="none" w:sz="0" w:space="0" w:color="auto"/>
        <w:bottom w:val="none" w:sz="0" w:space="0" w:color="auto"/>
        <w:right w:val="none" w:sz="0" w:space="0" w:color="auto"/>
      </w:divBdr>
    </w:div>
    <w:div w:id="1111514076">
      <w:marLeft w:val="0"/>
      <w:marRight w:val="0"/>
      <w:marTop w:val="0"/>
      <w:marBottom w:val="0"/>
      <w:divBdr>
        <w:top w:val="none" w:sz="0" w:space="0" w:color="auto"/>
        <w:left w:val="none" w:sz="0" w:space="0" w:color="auto"/>
        <w:bottom w:val="none" w:sz="0" w:space="0" w:color="auto"/>
        <w:right w:val="none" w:sz="0" w:space="0" w:color="auto"/>
      </w:divBdr>
      <w:divsChild>
        <w:div w:id="1111514030">
          <w:marLeft w:val="720"/>
          <w:marRight w:val="0"/>
          <w:marTop w:val="0"/>
          <w:marBottom w:val="0"/>
          <w:divBdr>
            <w:top w:val="none" w:sz="0" w:space="0" w:color="auto"/>
            <w:left w:val="none" w:sz="0" w:space="0" w:color="auto"/>
            <w:bottom w:val="none" w:sz="0" w:space="0" w:color="auto"/>
            <w:right w:val="none" w:sz="0" w:space="0" w:color="auto"/>
          </w:divBdr>
        </w:div>
      </w:divsChild>
    </w:div>
    <w:div w:id="1153107788">
      <w:bodyDiv w:val="1"/>
      <w:marLeft w:val="0"/>
      <w:marRight w:val="0"/>
      <w:marTop w:val="0"/>
      <w:marBottom w:val="0"/>
      <w:divBdr>
        <w:top w:val="none" w:sz="0" w:space="0" w:color="auto"/>
        <w:left w:val="none" w:sz="0" w:space="0" w:color="auto"/>
        <w:bottom w:val="none" w:sz="0" w:space="0" w:color="auto"/>
        <w:right w:val="none" w:sz="0" w:space="0" w:color="auto"/>
      </w:divBdr>
    </w:div>
    <w:div w:id="1214076512">
      <w:bodyDiv w:val="1"/>
      <w:marLeft w:val="0"/>
      <w:marRight w:val="0"/>
      <w:marTop w:val="0"/>
      <w:marBottom w:val="0"/>
      <w:divBdr>
        <w:top w:val="none" w:sz="0" w:space="0" w:color="auto"/>
        <w:left w:val="none" w:sz="0" w:space="0" w:color="auto"/>
        <w:bottom w:val="none" w:sz="0" w:space="0" w:color="auto"/>
        <w:right w:val="none" w:sz="0" w:space="0" w:color="auto"/>
      </w:divBdr>
      <w:divsChild>
        <w:div w:id="1596280079">
          <w:marLeft w:val="0"/>
          <w:marRight w:val="0"/>
          <w:marTop w:val="0"/>
          <w:marBottom w:val="0"/>
          <w:divBdr>
            <w:top w:val="none" w:sz="0" w:space="0" w:color="auto"/>
            <w:left w:val="none" w:sz="0" w:space="0" w:color="auto"/>
            <w:bottom w:val="none" w:sz="0" w:space="0" w:color="auto"/>
            <w:right w:val="none" w:sz="0" w:space="0" w:color="auto"/>
          </w:divBdr>
          <w:divsChild>
            <w:div w:id="157492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20738">
      <w:bodyDiv w:val="1"/>
      <w:marLeft w:val="0"/>
      <w:marRight w:val="0"/>
      <w:marTop w:val="0"/>
      <w:marBottom w:val="0"/>
      <w:divBdr>
        <w:top w:val="none" w:sz="0" w:space="0" w:color="auto"/>
        <w:left w:val="none" w:sz="0" w:space="0" w:color="auto"/>
        <w:bottom w:val="none" w:sz="0" w:space="0" w:color="auto"/>
        <w:right w:val="none" w:sz="0" w:space="0" w:color="auto"/>
      </w:divBdr>
      <w:divsChild>
        <w:div w:id="1140417291">
          <w:marLeft w:val="0"/>
          <w:marRight w:val="0"/>
          <w:marTop w:val="0"/>
          <w:marBottom w:val="0"/>
          <w:divBdr>
            <w:top w:val="none" w:sz="0" w:space="0" w:color="auto"/>
            <w:left w:val="none" w:sz="0" w:space="0" w:color="auto"/>
            <w:bottom w:val="none" w:sz="0" w:space="0" w:color="auto"/>
            <w:right w:val="none" w:sz="0" w:space="0" w:color="auto"/>
          </w:divBdr>
          <w:divsChild>
            <w:div w:id="258178104">
              <w:marLeft w:val="0"/>
              <w:marRight w:val="0"/>
              <w:marTop w:val="0"/>
              <w:marBottom w:val="0"/>
              <w:divBdr>
                <w:top w:val="none" w:sz="0" w:space="0" w:color="auto"/>
                <w:left w:val="none" w:sz="0" w:space="0" w:color="auto"/>
                <w:bottom w:val="none" w:sz="0" w:space="0" w:color="auto"/>
                <w:right w:val="none" w:sz="0" w:space="0" w:color="auto"/>
              </w:divBdr>
            </w:div>
            <w:div w:id="625159107">
              <w:marLeft w:val="0"/>
              <w:marRight w:val="0"/>
              <w:marTop w:val="0"/>
              <w:marBottom w:val="0"/>
              <w:divBdr>
                <w:top w:val="none" w:sz="0" w:space="0" w:color="auto"/>
                <w:left w:val="none" w:sz="0" w:space="0" w:color="auto"/>
                <w:bottom w:val="none" w:sz="0" w:space="0" w:color="auto"/>
                <w:right w:val="none" w:sz="0" w:space="0" w:color="auto"/>
              </w:divBdr>
            </w:div>
            <w:div w:id="1676957448">
              <w:marLeft w:val="0"/>
              <w:marRight w:val="0"/>
              <w:marTop w:val="0"/>
              <w:marBottom w:val="0"/>
              <w:divBdr>
                <w:top w:val="none" w:sz="0" w:space="0" w:color="auto"/>
                <w:left w:val="none" w:sz="0" w:space="0" w:color="auto"/>
                <w:bottom w:val="none" w:sz="0" w:space="0" w:color="auto"/>
                <w:right w:val="none" w:sz="0" w:space="0" w:color="auto"/>
              </w:divBdr>
            </w:div>
            <w:div w:id="1818185948">
              <w:marLeft w:val="0"/>
              <w:marRight w:val="0"/>
              <w:marTop w:val="0"/>
              <w:marBottom w:val="0"/>
              <w:divBdr>
                <w:top w:val="none" w:sz="0" w:space="0" w:color="auto"/>
                <w:left w:val="none" w:sz="0" w:space="0" w:color="auto"/>
                <w:bottom w:val="none" w:sz="0" w:space="0" w:color="auto"/>
                <w:right w:val="none" w:sz="0" w:space="0" w:color="auto"/>
              </w:divBdr>
            </w:div>
            <w:div w:id="400249579">
              <w:marLeft w:val="0"/>
              <w:marRight w:val="0"/>
              <w:marTop w:val="0"/>
              <w:marBottom w:val="0"/>
              <w:divBdr>
                <w:top w:val="none" w:sz="0" w:space="0" w:color="auto"/>
                <w:left w:val="none" w:sz="0" w:space="0" w:color="auto"/>
                <w:bottom w:val="none" w:sz="0" w:space="0" w:color="auto"/>
                <w:right w:val="none" w:sz="0" w:space="0" w:color="auto"/>
              </w:divBdr>
            </w:div>
            <w:div w:id="66135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19372">
      <w:bodyDiv w:val="1"/>
      <w:marLeft w:val="0"/>
      <w:marRight w:val="0"/>
      <w:marTop w:val="0"/>
      <w:marBottom w:val="0"/>
      <w:divBdr>
        <w:top w:val="none" w:sz="0" w:space="0" w:color="auto"/>
        <w:left w:val="none" w:sz="0" w:space="0" w:color="auto"/>
        <w:bottom w:val="none" w:sz="0" w:space="0" w:color="auto"/>
        <w:right w:val="none" w:sz="0" w:space="0" w:color="auto"/>
      </w:divBdr>
      <w:divsChild>
        <w:div w:id="932469375">
          <w:marLeft w:val="0"/>
          <w:marRight w:val="0"/>
          <w:marTop w:val="0"/>
          <w:marBottom w:val="0"/>
          <w:divBdr>
            <w:top w:val="none" w:sz="0" w:space="0" w:color="auto"/>
            <w:left w:val="none" w:sz="0" w:space="0" w:color="auto"/>
            <w:bottom w:val="none" w:sz="0" w:space="0" w:color="auto"/>
            <w:right w:val="none" w:sz="0" w:space="0" w:color="auto"/>
          </w:divBdr>
          <w:divsChild>
            <w:div w:id="1904608122">
              <w:marLeft w:val="0"/>
              <w:marRight w:val="0"/>
              <w:marTop w:val="0"/>
              <w:marBottom w:val="0"/>
              <w:divBdr>
                <w:top w:val="none" w:sz="0" w:space="0" w:color="auto"/>
                <w:left w:val="none" w:sz="0" w:space="0" w:color="auto"/>
                <w:bottom w:val="none" w:sz="0" w:space="0" w:color="auto"/>
                <w:right w:val="none" w:sz="0" w:space="0" w:color="auto"/>
              </w:divBdr>
            </w:div>
            <w:div w:id="164130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11167">
      <w:bodyDiv w:val="1"/>
      <w:marLeft w:val="0"/>
      <w:marRight w:val="0"/>
      <w:marTop w:val="0"/>
      <w:marBottom w:val="0"/>
      <w:divBdr>
        <w:top w:val="none" w:sz="0" w:space="0" w:color="auto"/>
        <w:left w:val="none" w:sz="0" w:space="0" w:color="auto"/>
        <w:bottom w:val="none" w:sz="0" w:space="0" w:color="auto"/>
        <w:right w:val="none" w:sz="0" w:space="0" w:color="auto"/>
      </w:divBdr>
      <w:divsChild>
        <w:div w:id="1519076052">
          <w:marLeft w:val="0"/>
          <w:marRight w:val="0"/>
          <w:marTop w:val="0"/>
          <w:marBottom w:val="0"/>
          <w:divBdr>
            <w:top w:val="none" w:sz="0" w:space="0" w:color="auto"/>
            <w:left w:val="none" w:sz="0" w:space="0" w:color="auto"/>
            <w:bottom w:val="none" w:sz="0" w:space="0" w:color="auto"/>
            <w:right w:val="none" w:sz="0" w:space="0" w:color="auto"/>
          </w:divBdr>
          <w:divsChild>
            <w:div w:id="1823161758">
              <w:marLeft w:val="0"/>
              <w:marRight w:val="0"/>
              <w:marTop w:val="0"/>
              <w:marBottom w:val="0"/>
              <w:divBdr>
                <w:top w:val="none" w:sz="0" w:space="0" w:color="auto"/>
                <w:left w:val="none" w:sz="0" w:space="0" w:color="auto"/>
                <w:bottom w:val="none" w:sz="0" w:space="0" w:color="auto"/>
                <w:right w:val="none" w:sz="0" w:space="0" w:color="auto"/>
              </w:divBdr>
            </w:div>
            <w:div w:id="1593011540">
              <w:marLeft w:val="0"/>
              <w:marRight w:val="0"/>
              <w:marTop w:val="0"/>
              <w:marBottom w:val="0"/>
              <w:divBdr>
                <w:top w:val="none" w:sz="0" w:space="0" w:color="auto"/>
                <w:left w:val="none" w:sz="0" w:space="0" w:color="auto"/>
                <w:bottom w:val="none" w:sz="0" w:space="0" w:color="auto"/>
                <w:right w:val="none" w:sz="0" w:space="0" w:color="auto"/>
              </w:divBdr>
            </w:div>
            <w:div w:id="1223518584">
              <w:marLeft w:val="0"/>
              <w:marRight w:val="0"/>
              <w:marTop w:val="0"/>
              <w:marBottom w:val="0"/>
              <w:divBdr>
                <w:top w:val="none" w:sz="0" w:space="0" w:color="auto"/>
                <w:left w:val="none" w:sz="0" w:space="0" w:color="auto"/>
                <w:bottom w:val="none" w:sz="0" w:space="0" w:color="auto"/>
                <w:right w:val="none" w:sz="0" w:space="0" w:color="auto"/>
              </w:divBdr>
            </w:div>
            <w:div w:id="1474981188">
              <w:marLeft w:val="0"/>
              <w:marRight w:val="0"/>
              <w:marTop w:val="0"/>
              <w:marBottom w:val="0"/>
              <w:divBdr>
                <w:top w:val="none" w:sz="0" w:space="0" w:color="auto"/>
                <w:left w:val="none" w:sz="0" w:space="0" w:color="auto"/>
                <w:bottom w:val="none" w:sz="0" w:space="0" w:color="auto"/>
                <w:right w:val="none" w:sz="0" w:space="0" w:color="auto"/>
              </w:divBdr>
            </w:div>
            <w:div w:id="1962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1092">
      <w:bodyDiv w:val="1"/>
      <w:marLeft w:val="0"/>
      <w:marRight w:val="0"/>
      <w:marTop w:val="0"/>
      <w:marBottom w:val="0"/>
      <w:divBdr>
        <w:top w:val="none" w:sz="0" w:space="0" w:color="auto"/>
        <w:left w:val="none" w:sz="0" w:space="0" w:color="auto"/>
        <w:bottom w:val="none" w:sz="0" w:space="0" w:color="auto"/>
        <w:right w:val="none" w:sz="0" w:space="0" w:color="auto"/>
      </w:divBdr>
      <w:divsChild>
        <w:div w:id="1722318298">
          <w:marLeft w:val="0"/>
          <w:marRight w:val="0"/>
          <w:marTop w:val="0"/>
          <w:marBottom w:val="0"/>
          <w:divBdr>
            <w:top w:val="none" w:sz="0" w:space="0" w:color="auto"/>
            <w:left w:val="none" w:sz="0" w:space="0" w:color="auto"/>
            <w:bottom w:val="none" w:sz="0" w:space="0" w:color="auto"/>
            <w:right w:val="none" w:sz="0" w:space="0" w:color="auto"/>
          </w:divBdr>
          <w:divsChild>
            <w:div w:id="46851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84588">
      <w:bodyDiv w:val="1"/>
      <w:marLeft w:val="0"/>
      <w:marRight w:val="0"/>
      <w:marTop w:val="0"/>
      <w:marBottom w:val="0"/>
      <w:divBdr>
        <w:top w:val="none" w:sz="0" w:space="0" w:color="auto"/>
        <w:left w:val="none" w:sz="0" w:space="0" w:color="auto"/>
        <w:bottom w:val="none" w:sz="0" w:space="0" w:color="auto"/>
        <w:right w:val="none" w:sz="0" w:space="0" w:color="auto"/>
      </w:divBdr>
      <w:divsChild>
        <w:div w:id="2039811338">
          <w:marLeft w:val="0"/>
          <w:marRight w:val="0"/>
          <w:marTop w:val="0"/>
          <w:marBottom w:val="0"/>
          <w:divBdr>
            <w:top w:val="none" w:sz="0" w:space="0" w:color="auto"/>
            <w:left w:val="none" w:sz="0" w:space="0" w:color="auto"/>
            <w:bottom w:val="none" w:sz="0" w:space="0" w:color="auto"/>
            <w:right w:val="none" w:sz="0" w:space="0" w:color="auto"/>
          </w:divBdr>
          <w:divsChild>
            <w:div w:id="20855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3640">
      <w:bodyDiv w:val="1"/>
      <w:marLeft w:val="0"/>
      <w:marRight w:val="0"/>
      <w:marTop w:val="0"/>
      <w:marBottom w:val="0"/>
      <w:divBdr>
        <w:top w:val="none" w:sz="0" w:space="0" w:color="auto"/>
        <w:left w:val="none" w:sz="0" w:space="0" w:color="auto"/>
        <w:bottom w:val="none" w:sz="0" w:space="0" w:color="auto"/>
        <w:right w:val="none" w:sz="0" w:space="0" w:color="auto"/>
      </w:divBdr>
      <w:divsChild>
        <w:div w:id="1308895824">
          <w:marLeft w:val="0"/>
          <w:marRight w:val="0"/>
          <w:marTop w:val="0"/>
          <w:marBottom w:val="0"/>
          <w:divBdr>
            <w:top w:val="none" w:sz="0" w:space="0" w:color="auto"/>
            <w:left w:val="none" w:sz="0" w:space="0" w:color="auto"/>
            <w:bottom w:val="none" w:sz="0" w:space="0" w:color="auto"/>
            <w:right w:val="none" w:sz="0" w:space="0" w:color="auto"/>
          </w:divBdr>
          <w:divsChild>
            <w:div w:id="1612007249">
              <w:marLeft w:val="0"/>
              <w:marRight w:val="0"/>
              <w:marTop w:val="0"/>
              <w:marBottom w:val="0"/>
              <w:divBdr>
                <w:top w:val="none" w:sz="0" w:space="0" w:color="auto"/>
                <w:left w:val="none" w:sz="0" w:space="0" w:color="auto"/>
                <w:bottom w:val="none" w:sz="0" w:space="0" w:color="auto"/>
                <w:right w:val="none" w:sz="0" w:space="0" w:color="auto"/>
              </w:divBdr>
            </w:div>
            <w:div w:id="94448847">
              <w:marLeft w:val="0"/>
              <w:marRight w:val="0"/>
              <w:marTop w:val="0"/>
              <w:marBottom w:val="0"/>
              <w:divBdr>
                <w:top w:val="none" w:sz="0" w:space="0" w:color="auto"/>
                <w:left w:val="none" w:sz="0" w:space="0" w:color="auto"/>
                <w:bottom w:val="none" w:sz="0" w:space="0" w:color="auto"/>
                <w:right w:val="none" w:sz="0" w:space="0" w:color="auto"/>
              </w:divBdr>
            </w:div>
            <w:div w:id="645427541">
              <w:marLeft w:val="0"/>
              <w:marRight w:val="0"/>
              <w:marTop w:val="0"/>
              <w:marBottom w:val="0"/>
              <w:divBdr>
                <w:top w:val="none" w:sz="0" w:space="0" w:color="auto"/>
                <w:left w:val="none" w:sz="0" w:space="0" w:color="auto"/>
                <w:bottom w:val="none" w:sz="0" w:space="0" w:color="auto"/>
                <w:right w:val="none" w:sz="0" w:space="0" w:color="auto"/>
              </w:divBdr>
            </w:div>
            <w:div w:id="2071810017">
              <w:marLeft w:val="0"/>
              <w:marRight w:val="0"/>
              <w:marTop w:val="0"/>
              <w:marBottom w:val="0"/>
              <w:divBdr>
                <w:top w:val="none" w:sz="0" w:space="0" w:color="auto"/>
                <w:left w:val="none" w:sz="0" w:space="0" w:color="auto"/>
                <w:bottom w:val="none" w:sz="0" w:space="0" w:color="auto"/>
                <w:right w:val="none" w:sz="0" w:space="0" w:color="auto"/>
              </w:divBdr>
            </w:div>
            <w:div w:id="18856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2702">
      <w:bodyDiv w:val="1"/>
      <w:marLeft w:val="0"/>
      <w:marRight w:val="0"/>
      <w:marTop w:val="0"/>
      <w:marBottom w:val="0"/>
      <w:divBdr>
        <w:top w:val="none" w:sz="0" w:space="0" w:color="auto"/>
        <w:left w:val="none" w:sz="0" w:space="0" w:color="auto"/>
        <w:bottom w:val="none" w:sz="0" w:space="0" w:color="auto"/>
        <w:right w:val="none" w:sz="0" w:space="0" w:color="auto"/>
      </w:divBdr>
      <w:divsChild>
        <w:div w:id="1793595930">
          <w:marLeft w:val="0"/>
          <w:marRight w:val="0"/>
          <w:marTop w:val="0"/>
          <w:marBottom w:val="0"/>
          <w:divBdr>
            <w:top w:val="none" w:sz="0" w:space="0" w:color="auto"/>
            <w:left w:val="none" w:sz="0" w:space="0" w:color="auto"/>
            <w:bottom w:val="none" w:sz="0" w:space="0" w:color="auto"/>
            <w:right w:val="none" w:sz="0" w:space="0" w:color="auto"/>
          </w:divBdr>
          <w:divsChild>
            <w:div w:id="1562474717">
              <w:marLeft w:val="0"/>
              <w:marRight w:val="0"/>
              <w:marTop w:val="0"/>
              <w:marBottom w:val="0"/>
              <w:divBdr>
                <w:top w:val="none" w:sz="0" w:space="0" w:color="auto"/>
                <w:left w:val="none" w:sz="0" w:space="0" w:color="auto"/>
                <w:bottom w:val="none" w:sz="0" w:space="0" w:color="auto"/>
                <w:right w:val="none" w:sz="0" w:space="0" w:color="auto"/>
              </w:divBdr>
            </w:div>
            <w:div w:id="194618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88285">
      <w:bodyDiv w:val="1"/>
      <w:marLeft w:val="0"/>
      <w:marRight w:val="0"/>
      <w:marTop w:val="0"/>
      <w:marBottom w:val="0"/>
      <w:divBdr>
        <w:top w:val="none" w:sz="0" w:space="0" w:color="auto"/>
        <w:left w:val="none" w:sz="0" w:space="0" w:color="auto"/>
        <w:bottom w:val="none" w:sz="0" w:space="0" w:color="auto"/>
        <w:right w:val="none" w:sz="0" w:space="0" w:color="auto"/>
      </w:divBdr>
      <w:divsChild>
        <w:div w:id="144201556">
          <w:marLeft w:val="0"/>
          <w:marRight w:val="0"/>
          <w:marTop w:val="0"/>
          <w:marBottom w:val="0"/>
          <w:divBdr>
            <w:top w:val="none" w:sz="0" w:space="0" w:color="auto"/>
            <w:left w:val="none" w:sz="0" w:space="0" w:color="auto"/>
            <w:bottom w:val="none" w:sz="0" w:space="0" w:color="auto"/>
            <w:right w:val="none" w:sz="0" w:space="0" w:color="auto"/>
          </w:divBdr>
          <w:divsChild>
            <w:div w:id="2282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4987">
      <w:bodyDiv w:val="1"/>
      <w:marLeft w:val="0"/>
      <w:marRight w:val="0"/>
      <w:marTop w:val="0"/>
      <w:marBottom w:val="0"/>
      <w:divBdr>
        <w:top w:val="none" w:sz="0" w:space="0" w:color="auto"/>
        <w:left w:val="none" w:sz="0" w:space="0" w:color="auto"/>
        <w:bottom w:val="none" w:sz="0" w:space="0" w:color="auto"/>
        <w:right w:val="none" w:sz="0" w:space="0" w:color="auto"/>
      </w:divBdr>
    </w:div>
    <w:div w:id="1644309393">
      <w:bodyDiv w:val="1"/>
      <w:marLeft w:val="0"/>
      <w:marRight w:val="0"/>
      <w:marTop w:val="0"/>
      <w:marBottom w:val="0"/>
      <w:divBdr>
        <w:top w:val="none" w:sz="0" w:space="0" w:color="auto"/>
        <w:left w:val="none" w:sz="0" w:space="0" w:color="auto"/>
        <w:bottom w:val="none" w:sz="0" w:space="0" w:color="auto"/>
        <w:right w:val="none" w:sz="0" w:space="0" w:color="auto"/>
      </w:divBdr>
      <w:divsChild>
        <w:div w:id="1330131447">
          <w:marLeft w:val="0"/>
          <w:marRight w:val="0"/>
          <w:marTop w:val="0"/>
          <w:marBottom w:val="0"/>
          <w:divBdr>
            <w:top w:val="none" w:sz="0" w:space="0" w:color="auto"/>
            <w:left w:val="none" w:sz="0" w:space="0" w:color="auto"/>
            <w:bottom w:val="none" w:sz="0" w:space="0" w:color="auto"/>
            <w:right w:val="none" w:sz="0" w:space="0" w:color="auto"/>
          </w:divBdr>
          <w:divsChild>
            <w:div w:id="1820028047">
              <w:marLeft w:val="0"/>
              <w:marRight w:val="0"/>
              <w:marTop w:val="0"/>
              <w:marBottom w:val="0"/>
              <w:divBdr>
                <w:top w:val="none" w:sz="0" w:space="0" w:color="auto"/>
                <w:left w:val="none" w:sz="0" w:space="0" w:color="auto"/>
                <w:bottom w:val="none" w:sz="0" w:space="0" w:color="auto"/>
                <w:right w:val="none" w:sz="0" w:space="0" w:color="auto"/>
              </w:divBdr>
            </w:div>
            <w:div w:id="1442534639">
              <w:marLeft w:val="0"/>
              <w:marRight w:val="0"/>
              <w:marTop w:val="0"/>
              <w:marBottom w:val="0"/>
              <w:divBdr>
                <w:top w:val="none" w:sz="0" w:space="0" w:color="auto"/>
                <w:left w:val="none" w:sz="0" w:space="0" w:color="auto"/>
                <w:bottom w:val="none" w:sz="0" w:space="0" w:color="auto"/>
                <w:right w:val="none" w:sz="0" w:space="0" w:color="auto"/>
              </w:divBdr>
            </w:div>
            <w:div w:id="67728530">
              <w:marLeft w:val="0"/>
              <w:marRight w:val="0"/>
              <w:marTop w:val="0"/>
              <w:marBottom w:val="0"/>
              <w:divBdr>
                <w:top w:val="none" w:sz="0" w:space="0" w:color="auto"/>
                <w:left w:val="none" w:sz="0" w:space="0" w:color="auto"/>
                <w:bottom w:val="none" w:sz="0" w:space="0" w:color="auto"/>
                <w:right w:val="none" w:sz="0" w:space="0" w:color="auto"/>
              </w:divBdr>
            </w:div>
            <w:div w:id="106915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62447">
      <w:bodyDiv w:val="1"/>
      <w:marLeft w:val="0"/>
      <w:marRight w:val="0"/>
      <w:marTop w:val="0"/>
      <w:marBottom w:val="0"/>
      <w:divBdr>
        <w:top w:val="none" w:sz="0" w:space="0" w:color="auto"/>
        <w:left w:val="none" w:sz="0" w:space="0" w:color="auto"/>
        <w:bottom w:val="none" w:sz="0" w:space="0" w:color="auto"/>
        <w:right w:val="none" w:sz="0" w:space="0" w:color="auto"/>
      </w:divBdr>
      <w:divsChild>
        <w:div w:id="1684044751">
          <w:marLeft w:val="0"/>
          <w:marRight w:val="0"/>
          <w:marTop w:val="0"/>
          <w:marBottom w:val="0"/>
          <w:divBdr>
            <w:top w:val="none" w:sz="0" w:space="0" w:color="auto"/>
            <w:left w:val="none" w:sz="0" w:space="0" w:color="auto"/>
            <w:bottom w:val="none" w:sz="0" w:space="0" w:color="auto"/>
            <w:right w:val="none" w:sz="0" w:space="0" w:color="auto"/>
          </w:divBdr>
          <w:divsChild>
            <w:div w:id="1284078070">
              <w:marLeft w:val="0"/>
              <w:marRight w:val="0"/>
              <w:marTop w:val="0"/>
              <w:marBottom w:val="0"/>
              <w:divBdr>
                <w:top w:val="none" w:sz="0" w:space="0" w:color="auto"/>
                <w:left w:val="none" w:sz="0" w:space="0" w:color="auto"/>
                <w:bottom w:val="none" w:sz="0" w:space="0" w:color="auto"/>
                <w:right w:val="none" w:sz="0" w:space="0" w:color="auto"/>
              </w:divBdr>
            </w:div>
            <w:div w:id="19668883">
              <w:marLeft w:val="0"/>
              <w:marRight w:val="0"/>
              <w:marTop w:val="0"/>
              <w:marBottom w:val="0"/>
              <w:divBdr>
                <w:top w:val="none" w:sz="0" w:space="0" w:color="auto"/>
                <w:left w:val="none" w:sz="0" w:space="0" w:color="auto"/>
                <w:bottom w:val="none" w:sz="0" w:space="0" w:color="auto"/>
                <w:right w:val="none" w:sz="0" w:space="0" w:color="auto"/>
              </w:divBdr>
            </w:div>
            <w:div w:id="1335500507">
              <w:marLeft w:val="0"/>
              <w:marRight w:val="0"/>
              <w:marTop w:val="0"/>
              <w:marBottom w:val="0"/>
              <w:divBdr>
                <w:top w:val="none" w:sz="0" w:space="0" w:color="auto"/>
                <w:left w:val="none" w:sz="0" w:space="0" w:color="auto"/>
                <w:bottom w:val="none" w:sz="0" w:space="0" w:color="auto"/>
                <w:right w:val="none" w:sz="0" w:space="0" w:color="auto"/>
              </w:divBdr>
            </w:div>
            <w:div w:id="1233080718">
              <w:marLeft w:val="0"/>
              <w:marRight w:val="0"/>
              <w:marTop w:val="0"/>
              <w:marBottom w:val="0"/>
              <w:divBdr>
                <w:top w:val="none" w:sz="0" w:space="0" w:color="auto"/>
                <w:left w:val="none" w:sz="0" w:space="0" w:color="auto"/>
                <w:bottom w:val="none" w:sz="0" w:space="0" w:color="auto"/>
                <w:right w:val="none" w:sz="0" w:space="0" w:color="auto"/>
              </w:divBdr>
            </w:div>
            <w:div w:id="1576554111">
              <w:marLeft w:val="0"/>
              <w:marRight w:val="0"/>
              <w:marTop w:val="0"/>
              <w:marBottom w:val="0"/>
              <w:divBdr>
                <w:top w:val="none" w:sz="0" w:space="0" w:color="auto"/>
                <w:left w:val="none" w:sz="0" w:space="0" w:color="auto"/>
                <w:bottom w:val="none" w:sz="0" w:space="0" w:color="auto"/>
                <w:right w:val="none" w:sz="0" w:space="0" w:color="auto"/>
              </w:divBdr>
            </w:div>
            <w:div w:id="1818103667">
              <w:marLeft w:val="0"/>
              <w:marRight w:val="0"/>
              <w:marTop w:val="0"/>
              <w:marBottom w:val="0"/>
              <w:divBdr>
                <w:top w:val="none" w:sz="0" w:space="0" w:color="auto"/>
                <w:left w:val="none" w:sz="0" w:space="0" w:color="auto"/>
                <w:bottom w:val="none" w:sz="0" w:space="0" w:color="auto"/>
                <w:right w:val="none" w:sz="0" w:space="0" w:color="auto"/>
              </w:divBdr>
            </w:div>
            <w:div w:id="700326035">
              <w:marLeft w:val="0"/>
              <w:marRight w:val="0"/>
              <w:marTop w:val="0"/>
              <w:marBottom w:val="0"/>
              <w:divBdr>
                <w:top w:val="none" w:sz="0" w:space="0" w:color="auto"/>
                <w:left w:val="none" w:sz="0" w:space="0" w:color="auto"/>
                <w:bottom w:val="none" w:sz="0" w:space="0" w:color="auto"/>
                <w:right w:val="none" w:sz="0" w:space="0" w:color="auto"/>
              </w:divBdr>
            </w:div>
            <w:div w:id="1218661101">
              <w:marLeft w:val="0"/>
              <w:marRight w:val="0"/>
              <w:marTop w:val="0"/>
              <w:marBottom w:val="0"/>
              <w:divBdr>
                <w:top w:val="none" w:sz="0" w:space="0" w:color="auto"/>
                <w:left w:val="none" w:sz="0" w:space="0" w:color="auto"/>
                <w:bottom w:val="none" w:sz="0" w:space="0" w:color="auto"/>
                <w:right w:val="none" w:sz="0" w:space="0" w:color="auto"/>
              </w:divBdr>
            </w:div>
            <w:div w:id="21106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96822">
      <w:bodyDiv w:val="1"/>
      <w:marLeft w:val="0"/>
      <w:marRight w:val="0"/>
      <w:marTop w:val="0"/>
      <w:marBottom w:val="0"/>
      <w:divBdr>
        <w:top w:val="none" w:sz="0" w:space="0" w:color="auto"/>
        <w:left w:val="none" w:sz="0" w:space="0" w:color="auto"/>
        <w:bottom w:val="none" w:sz="0" w:space="0" w:color="auto"/>
        <w:right w:val="none" w:sz="0" w:space="0" w:color="auto"/>
      </w:divBdr>
      <w:divsChild>
        <w:div w:id="316106949">
          <w:marLeft w:val="0"/>
          <w:marRight w:val="0"/>
          <w:marTop w:val="0"/>
          <w:marBottom w:val="0"/>
          <w:divBdr>
            <w:top w:val="none" w:sz="0" w:space="0" w:color="auto"/>
            <w:left w:val="none" w:sz="0" w:space="0" w:color="auto"/>
            <w:bottom w:val="none" w:sz="0" w:space="0" w:color="auto"/>
            <w:right w:val="none" w:sz="0" w:space="0" w:color="auto"/>
          </w:divBdr>
          <w:divsChild>
            <w:div w:id="16155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3724">
      <w:bodyDiv w:val="1"/>
      <w:marLeft w:val="0"/>
      <w:marRight w:val="0"/>
      <w:marTop w:val="0"/>
      <w:marBottom w:val="0"/>
      <w:divBdr>
        <w:top w:val="none" w:sz="0" w:space="0" w:color="auto"/>
        <w:left w:val="none" w:sz="0" w:space="0" w:color="auto"/>
        <w:bottom w:val="none" w:sz="0" w:space="0" w:color="auto"/>
        <w:right w:val="none" w:sz="0" w:space="0" w:color="auto"/>
      </w:divBdr>
      <w:divsChild>
        <w:div w:id="668412350">
          <w:marLeft w:val="0"/>
          <w:marRight w:val="0"/>
          <w:marTop w:val="0"/>
          <w:marBottom w:val="0"/>
          <w:divBdr>
            <w:top w:val="none" w:sz="0" w:space="0" w:color="auto"/>
            <w:left w:val="none" w:sz="0" w:space="0" w:color="auto"/>
            <w:bottom w:val="none" w:sz="0" w:space="0" w:color="auto"/>
            <w:right w:val="none" w:sz="0" w:space="0" w:color="auto"/>
          </w:divBdr>
          <w:divsChild>
            <w:div w:id="1228416719">
              <w:marLeft w:val="0"/>
              <w:marRight w:val="0"/>
              <w:marTop w:val="0"/>
              <w:marBottom w:val="0"/>
              <w:divBdr>
                <w:top w:val="none" w:sz="0" w:space="0" w:color="auto"/>
                <w:left w:val="none" w:sz="0" w:space="0" w:color="auto"/>
                <w:bottom w:val="none" w:sz="0" w:space="0" w:color="auto"/>
                <w:right w:val="none" w:sz="0" w:space="0" w:color="auto"/>
              </w:divBdr>
            </w:div>
            <w:div w:id="1817718652">
              <w:marLeft w:val="0"/>
              <w:marRight w:val="0"/>
              <w:marTop w:val="0"/>
              <w:marBottom w:val="0"/>
              <w:divBdr>
                <w:top w:val="none" w:sz="0" w:space="0" w:color="auto"/>
                <w:left w:val="none" w:sz="0" w:space="0" w:color="auto"/>
                <w:bottom w:val="none" w:sz="0" w:space="0" w:color="auto"/>
                <w:right w:val="none" w:sz="0" w:space="0" w:color="auto"/>
              </w:divBdr>
            </w:div>
            <w:div w:id="8541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70921">
      <w:bodyDiv w:val="1"/>
      <w:marLeft w:val="0"/>
      <w:marRight w:val="0"/>
      <w:marTop w:val="0"/>
      <w:marBottom w:val="0"/>
      <w:divBdr>
        <w:top w:val="none" w:sz="0" w:space="0" w:color="auto"/>
        <w:left w:val="none" w:sz="0" w:space="0" w:color="auto"/>
        <w:bottom w:val="none" w:sz="0" w:space="0" w:color="auto"/>
        <w:right w:val="none" w:sz="0" w:space="0" w:color="auto"/>
      </w:divBdr>
      <w:divsChild>
        <w:div w:id="269171672">
          <w:marLeft w:val="0"/>
          <w:marRight w:val="0"/>
          <w:marTop w:val="0"/>
          <w:marBottom w:val="0"/>
          <w:divBdr>
            <w:top w:val="none" w:sz="0" w:space="0" w:color="auto"/>
            <w:left w:val="none" w:sz="0" w:space="0" w:color="auto"/>
            <w:bottom w:val="none" w:sz="0" w:space="0" w:color="auto"/>
            <w:right w:val="none" w:sz="0" w:space="0" w:color="auto"/>
          </w:divBdr>
          <w:divsChild>
            <w:div w:id="2112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78932">
      <w:bodyDiv w:val="1"/>
      <w:marLeft w:val="0"/>
      <w:marRight w:val="0"/>
      <w:marTop w:val="0"/>
      <w:marBottom w:val="0"/>
      <w:divBdr>
        <w:top w:val="none" w:sz="0" w:space="0" w:color="auto"/>
        <w:left w:val="none" w:sz="0" w:space="0" w:color="auto"/>
        <w:bottom w:val="none" w:sz="0" w:space="0" w:color="auto"/>
        <w:right w:val="none" w:sz="0" w:space="0" w:color="auto"/>
      </w:divBdr>
      <w:divsChild>
        <w:div w:id="696471490">
          <w:marLeft w:val="0"/>
          <w:marRight w:val="0"/>
          <w:marTop w:val="0"/>
          <w:marBottom w:val="0"/>
          <w:divBdr>
            <w:top w:val="none" w:sz="0" w:space="0" w:color="auto"/>
            <w:left w:val="none" w:sz="0" w:space="0" w:color="auto"/>
            <w:bottom w:val="none" w:sz="0" w:space="0" w:color="auto"/>
            <w:right w:val="none" w:sz="0" w:space="0" w:color="auto"/>
          </w:divBdr>
          <w:divsChild>
            <w:div w:id="18049707">
              <w:marLeft w:val="0"/>
              <w:marRight w:val="0"/>
              <w:marTop w:val="0"/>
              <w:marBottom w:val="0"/>
              <w:divBdr>
                <w:top w:val="none" w:sz="0" w:space="0" w:color="auto"/>
                <w:left w:val="none" w:sz="0" w:space="0" w:color="auto"/>
                <w:bottom w:val="none" w:sz="0" w:space="0" w:color="auto"/>
                <w:right w:val="none" w:sz="0" w:space="0" w:color="auto"/>
              </w:divBdr>
            </w:div>
            <w:div w:id="1275016665">
              <w:marLeft w:val="0"/>
              <w:marRight w:val="0"/>
              <w:marTop w:val="0"/>
              <w:marBottom w:val="0"/>
              <w:divBdr>
                <w:top w:val="none" w:sz="0" w:space="0" w:color="auto"/>
                <w:left w:val="none" w:sz="0" w:space="0" w:color="auto"/>
                <w:bottom w:val="none" w:sz="0" w:space="0" w:color="auto"/>
                <w:right w:val="none" w:sz="0" w:space="0" w:color="auto"/>
              </w:divBdr>
            </w:div>
            <w:div w:id="1437797468">
              <w:marLeft w:val="0"/>
              <w:marRight w:val="0"/>
              <w:marTop w:val="0"/>
              <w:marBottom w:val="0"/>
              <w:divBdr>
                <w:top w:val="none" w:sz="0" w:space="0" w:color="auto"/>
                <w:left w:val="none" w:sz="0" w:space="0" w:color="auto"/>
                <w:bottom w:val="none" w:sz="0" w:space="0" w:color="auto"/>
                <w:right w:val="none" w:sz="0" w:space="0" w:color="auto"/>
              </w:divBdr>
            </w:div>
            <w:div w:id="682901168">
              <w:marLeft w:val="0"/>
              <w:marRight w:val="0"/>
              <w:marTop w:val="0"/>
              <w:marBottom w:val="0"/>
              <w:divBdr>
                <w:top w:val="none" w:sz="0" w:space="0" w:color="auto"/>
                <w:left w:val="none" w:sz="0" w:space="0" w:color="auto"/>
                <w:bottom w:val="none" w:sz="0" w:space="0" w:color="auto"/>
                <w:right w:val="none" w:sz="0" w:space="0" w:color="auto"/>
              </w:divBdr>
            </w:div>
            <w:div w:id="1844584448">
              <w:marLeft w:val="0"/>
              <w:marRight w:val="0"/>
              <w:marTop w:val="0"/>
              <w:marBottom w:val="0"/>
              <w:divBdr>
                <w:top w:val="none" w:sz="0" w:space="0" w:color="auto"/>
                <w:left w:val="none" w:sz="0" w:space="0" w:color="auto"/>
                <w:bottom w:val="none" w:sz="0" w:space="0" w:color="auto"/>
                <w:right w:val="none" w:sz="0" w:space="0" w:color="auto"/>
              </w:divBdr>
            </w:div>
            <w:div w:id="693921915">
              <w:marLeft w:val="0"/>
              <w:marRight w:val="0"/>
              <w:marTop w:val="0"/>
              <w:marBottom w:val="0"/>
              <w:divBdr>
                <w:top w:val="none" w:sz="0" w:space="0" w:color="auto"/>
                <w:left w:val="none" w:sz="0" w:space="0" w:color="auto"/>
                <w:bottom w:val="none" w:sz="0" w:space="0" w:color="auto"/>
                <w:right w:val="none" w:sz="0" w:space="0" w:color="auto"/>
              </w:divBdr>
            </w:div>
            <w:div w:id="1532525261">
              <w:marLeft w:val="0"/>
              <w:marRight w:val="0"/>
              <w:marTop w:val="0"/>
              <w:marBottom w:val="0"/>
              <w:divBdr>
                <w:top w:val="none" w:sz="0" w:space="0" w:color="auto"/>
                <w:left w:val="none" w:sz="0" w:space="0" w:color="auto"/>
                <w:bottom w:val="none" w:sz="0" w:space="0" w:color="auto"/>
                <w:right w:val="none" w:sz="0" w:space="0" w:color="auto"/>
              </w:divBdr>
            </w:div>
            <w:div w:id="1234119993">
              <w:marLeft w:val="0"/>
              <w:marRight w:val="0"/>
              <w:marTop w:val="0"/>
              <w:marBottom w:val="0"/>
              <w:divBdr>
                <w:top w:val="none" w:sz="0" w:space="0" w:color="auto"/>
                <w:left w:val="none" w:sz="0" w:space="0" w:color="auto"/>
                <w:bottom w:val="none" w:sz="0" w:space="0" w:color="auto"/>
                <w:right w:val="none" w:sz="0" w:space="0" w:color="auto"/>
              </w:divBdr>
            </w:div>
            <w:div w:id="1741488699">
              <w:marLeft w:val="0"/>
              <w:marRight w:val="0"/>
              <w:marTop w:val="0"/>
              <w:marBottom w:val="0"/>
              <w:divBdr>
                <w:top w:val="none" w:sz="0" w:space="0" w:color="auto"/>
                <w:left w:val="none" w:sz="0" w:space="0" w:color="auto"/>
                <w:bottom w:val="none" w:sz="0" w:space="0" w:color="auto"/>
                <w:right w:val="none" w:sz="0" w:space="0" w:color="auto"/>
              </w:divBdr>
            </w:div>
            <w:div w:id="660160400">
              <w:marLeft w:val="0"/>
              <w:marRight w:val="0"/>
              <w:marTop w:val="0"/>
              <w:marBottom w:val="0"/>
              <w:divBdr>
                <w:top w:val="none" w:sz="0" w:space="0" w:color="auto"/>
                <w:left w:val="none" w:sz="0" w:space="0" w:color="auto"/>
                <w:bottom w:val="none" w:sz="0" w:space="0" w:color="auto"/>
                <w:right w:val="none" w:sz="0" w:space="0" w:color="auto"/>
              </w:divBdr>
            </w:div>
            <w:div w:id="365298738">
              <w:marLeft w:val="0"/>
              <w:marRight w:val="0"/>
              <w:marTop w:val="0"/>
              <w:marBottom w:val="0"/>
              <w:divBdr>
                <w:top w:val="none" w:sz="0" w:space="0" w:color="auto"/>
                <w:left w:val="none" w:sz="0" w:space="0" w:color="auto"/>
                <w:bottom w:val="none" w:sz="0" w:space="0" w:color="auto"/>
                <w:right w:val="none" w:sz="0" w:space="0" w:color="auto"/>
              </w:divBdr>
            </w:div>
            <w:div w:id="1918396451">
              <w:marLeft w:val="0"/>
              <w:marRight w:val="0"/>
              <w:marTop w:val="0"/>
              <w:marBottom w:val="0"/>
              <w:divBdr>
                <w:top w:val="none" w:sz="0" w:space="0" w:color="auto"/>
                <w:left w:val="none" w:sz="0" w:space="0" w:color="auto"/>
                <w:bottom w:val="none" w:sz="0" w:space="0" w:color="auto"/>
                <w:right w:val="none" w:sz="0" w:space="0" w:color="auto"/>
              </w:divBdr>
            </w:div>
            <w:div w:id="524558598">
              <w:marLeft w:val="0"/>
              <w:marRight w:val="0"/>
              <w:marTop w:val="0"/>
              <w:marBottom w:val="0"/>
              <w:divBdr>
                <w:top w:val="none" w:sz="0" w:space="0" w:color="auto"/>
                <w:left w:val="none" w:sz="0" w:space="0" w:color="auto"/>
                <w:bottom w:val="none" w:sz="0" w:space="0" w:color="auto"/>
                <w:right w:val="none" w:sz="0" w:space="0" w:color="auto"/>
              </w:divBdr>
            </w:div>
            <w:div w:id="1749577766">
              <w:marLeft w:val="0"/>
              <w:marRight w:val="0"/>
              <w:marTop w:val="0"/>
              <w:marBottom w:val="0"/>
              <w:divBdr>
                <w:top w:val="none" w:sz="0" w:space="0" w:color="auto"/>
                <w:left w:val="none" w:sz="0" w:space="0" w:color="auto"/>
                <w:bottom w:val="none" w:sz="0" w:space="0" w:color="auto"/>
                <w:right w:val="none" w:sz="0" w:space="0" w:color="auto"/>
              </w:divBdr>
            </w:div>
            <w:div w:id="409810605">
              <w:marLeft w:val="0"/>
              <w:marRight w:val="0"/>
              <w:marTop w:val="0"/>
              <w:marBottom w:val="0"/>
              <w:divBdr>
                <w:top w:val="none" w:sz="0" w:space="0" w:color="auto"/>
                <w:left w:val="none" w:sz="0" w:space="0" w:color="auto"/>
                <w:bottom w:val="none" w:sz="0" w:space="0" w:color="auto"/>
                <w:right w:val="none" w:sz="0" w:space="0" w:color="auto"/>
              </w:divBdr>
            </w:div>
            <w:div w:id="897785517">
              <w:marLeft w:val="0"/>
              <w:marRight w:val="0"/>
              <w:marTop w:val="0"/>
              <w:marBottom w:val="0"/>
              <w:divBdr>
                <w:top w:val="none" w:sz="0" w:space="0" w:color="auto"/>
                <w:left w:val="none" w:sz="0" w:space="0" w:color="auto"/>
                <w:bottom w:val="none" w:sz="0" w:space="0" w:color="auto"/>
                <w:right w:val="none" w:sz="0" w:space="0" w:color="auto"/>
              </w:divBdr>
            </w:div>
            <w:div w:id="1810441801">
              <w:marLeft w:val="0"/>
              <w:marRight w:val="0"/>
              <w:marTop w:val="0"/>
              <w:marBottom w:val="0"/>
              <w:divBdr>
                <w:top w:val="none" w:sz="0" w:space="0" w:color="auto"/>
                <w:left w:val="none" w:sz="0" w:space="0" w:color="auto"/>
                <w:bottom w:val="none" w:sz="0" w:space="0" w:color="auto"/>
                <w:right w:val="none" w:sz="0" w:space="0" w:color="auto"/>
              </w:divBdr>
            </w:div>
            <w:div w:id="1225095573">
              <w:marLeft w:val="0"/>
              <w:marRight w:val="0"/>
              <w:marTop w:val="0"/>
              <w:marBottom w:val="0"/>
              <w:divBdr>
                <w:top w:val="none" w:sz="0" w:space="0" w:color="auto"/>
                <w:left w:val="none" w:sz="0" w:space="0" w:color="auto"/>
                <w:bottom w:val="none" w:sz="0" w:space="0" w:color="auto"/>
                <w:right w:val="none" w:sz="0" w:space="0" w:color="auto"/>
              </w:divBdr>
            </w:div>
            <w:div w:id="2001226846">
              <w:marLeft w:val="0"/>
              <w:marRight w:val="0"/>
              <w:marTop w:val="0"/>
              <w:marBottom w:val="0"/>
              <w:divBdr>
                <w:top w:val="none" w:sz="0" w:space="0" w:color="auto"/>
                <w:left w:val="none" w:sz="0" w:space="0" w:color="auto"/>
                <w:bottom w:val="none" w:sz="0" w:space="0" w:color="auto"/>
                <w:right w:val="none" w:sz="0" w:space="0" w:color="auto"/>
              </w:divBdr>
            </w:div>
            <w:div w:id="1461994234">
              <w:marLeft w:val="0"/>
              <w:marRight w:val="0"/>
              <w:marTop w:val="0"/>
              <w:marBottom w:val="0"/>
              <w:divBdr>
                <w:top w:val="none" w:sz="0" w:space="0" w:color="auto"/>
                <w:left w:val="none" w:sz="0" w:space="0" w:color="auto"/>
                <w:bottom w:val="none" w:sz="0" w:space="0" w:color="auto"/>
                <w:right w:val="none" w:sz="0" w:space="0" w:color="auto"/>
              </w:divBdr>
            </w:div>
            <w:div w:id="142546232">
              <w:marLeft w:val="0"/>
              <w:marRight w:val="0"/>
              <w:marTop w:val="0"/>
              <w:marBottom w:val="0"/>
              <w:divBdr>
                <w:top w:val="none" w:sz="0" w:space="0" w:color="auto"/>
                <w:left w:val="none" w:sz="0" w:space="0" w:color="auto"/>
                <w:bottom w:val="none" w:sz="0" w:space="0" w:color="auto"/>
                <w:right w:val="none" w:sz="0" w:space="0" w:color="auto"/>
              </w:divBdr>
            </w:div>
            <w:div w:id="49298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04314">
      <w:bodyDiv w:val="1"/>
      <w:marLeft w:val="0"/>
      <w:marRight w:val="0"/>
      <w:marTop w:val="0"/>
      <w:marBottom w:val="0"/>
      <w:divBdr>
        <w:top w:val="none" w:sz="0" w:space="0" w:color="auto"/>
        <w:left w:val="none" w:sz="0" w:space="0" w:color="auto"/>
        <w:bottom w:val="none" w:sz="0" w:space="0" w:color="auto"/>
        <w:right w:val="none" w:sz="0" w:space="0" w:color="auto"/>
      </w:divBdr>
      <w:divsChild>
        <w:div w:id="807892282">
          <w:marLeft w:val="0"/>
          <w:marRight w:val="0"/>
          <w:marTop w:val="0"/>
          <w:marBottom w:val="0"/>
          <w:divBdr>
            <w:top w:val="none" w:sz="0" w:space="0" w:color="auto"/>
            <w:left w:val="none" w:sz="0" w:space="0" w:color="auto"/>
            <w:bottom w:val="none" w:sz="0" w:space="0" w:color="auto"/>
            <w:right w:val="none" w:sz="0" w:space="0" w:color="auto"/>
          </w:divBdr>
          <w:divsChild>
            <w:div w:id="154955337">
              <w:marLeft w:val="0"/>
              <w:marRight w:val="0"/>
              <w:marTop w:val="0"/>
              <w:marBottom w:val="0"/>
              <w:divBdr>
                <w:top w:val="none" w:sz="0" w:space="0" w:color="auto"/>
                <w:left w:val="none" w:sz="0" w:space="0" w:color="auto"/>
                <w:bottom w:val="none" w:sz="0" w:space="0" w:color="auto"/>
                <w:right w:val="none" w:sz="0" w:space="0" w:color="auto"/>
              </w:divBdr>
            </w:div>
            <w:div w:id="14156889">
              <w:marLeft w:val="0"/>
              <w:marRight w:val="0"/>
              <w:marTop w:val="0"/>
              <w:marBottom w:val="0"/>
              <w:divBdr>
                <w:top w:val="none" w:sz="0" w:space="0" w:color="auto"/>
                <w:left w:val="none" w:sz="0" w:space="0" w:color="auto"/>
                <w:bottom w:val="none" w:sz="0" w:space="0" w:color="auto"/>
                <w:right w:val="none" w:sz="0" w:space="0" w:color="auto"/>
              </w:divBdr>
            </w:div>
            <w:div w:id="164365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62570">
      <w:bodyDiv w:val="1"/>
      <w:marLeft w:val="0"/>
      <w:marRight w:val="0"/>
      <w:marTop w:val="0"/>
      <w:marBottom w:val="0"/>
      <w:divBdr>
        <w:top w:val="none" w:sz="0" w:space="0" w:color="auto"/>
        <w:left w:val="none" w:sz="0" w:space="0" w:color="auto"/>
        <w:bottom w:val="none" w:sz="0" w:space="0" w:color="auto"/>
        <w:right w:val="none" w:sz="0" w:space="0" w:color="auto"/>
      </w:divBdr>
      <w:divsChild>
        <w:div w:id="1882013393">
          <w:marLeft w:val="0"/>
          <w:marRight w:val="0"/>
          <w:marTop w:val="0"/>
          <w:marBottom w:val="0"/>
          <w:divBdr>
            <w:top w:val="none" w:sz="0" w:space="0" w:color="auto"/>
            <w:left w:val="none" w:sz="0" w:space="0" w:color="auto"/>
            <w:bottom w:val="none" w:sz="0" w:space="0" w:color="auto"/>
            <w:right w:val="none" w:sz="0" w:space="0" w:color="auto"/>
          </w:divBdr>
          <w:divsChild>
            <w:div w:id="4790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96899">
      <w:bodyDiv w:val="1"/>
      <w:marLeft w:val="0"/>
      <w:marRight w:val="0"/>
      <w:marTop w:val="0"/>
      <w:marBottom w:val="0"/>
      <w:divBdr>
        <w:top w:val="none" w:sz="0" w:space="0" w:color="auto"/>
        <w:left w:val="none" w:sz="0" w:space="0" w:color="auto"/>
        <w:bottom w:val="none" w:sz="0" w:space="0" w:color="auto"/>
        <w:right w:val="none" w:sz="0" w:space="0" w:color="auto"/>
      </w:divBdr>
      <w:divsChild>
        <w:div w:id="1383754189">
          <w:marLeft w:val="0"/>
          <w:marRight w:val="0"/>
          <w:marTop w:val="0"/>
          <w:marBottom w:val="0"/>
          <w:divBdr>
            <w:top w:val="none" w:sz="0" w:space="0" w:color="auto"/>
            <w:left w:val="none" w:sz="0" w:space="0" w:color="auto"/>
            <w:bottom w:val="none" w:sz="0" w:space="0" w:color="auto"/>
            <w:right w:val="none" w:sz="0" w:space="0" w:color="auto"/>
          </w:divBdr>
          <w:divsChild>
            <w:div w:id="1760833134">
              <w:marLeft w:val="0"/>
              <w:marRight w:val="0"/>
              <w:marTop w:val="0"/>
              <w:marBottom w:val="0"/>
              <w:divBdr>
                <w:top w:val="none" w:sz="0" w:space="0" w:color="auto"/>
                <w:left w:val="none" w:sz="0" w:space="0" w:color="auto"/>
                <w:bottom w:val="none" w:sz="0" w:space="0" w:color="auto"/>
                <w:right w:val="none" w:sz="0" w:space="0" w:color="auto"/>
              </w:divBdr>
              <w:divsChild>
                <w:div w:id="1321546765">
                  <w:marLeft w:val="0"/>
                  <w:marRight w:val="0"/>
                  <w:marTop w:val="0"/>
                  <w:marBottom w:val="0"/>
                  <w:divBdr>
                    <w:top w:val="none" w:sz="0" w:space="0" w:color="auto"/>
                    <w:left w:val="none" w:sz="0" w:space="0" w:color="auto"/>
                    <w:bottom w:val="none" w:sz="0" w:space="0" w:color="auto"/>
                    <w:right w:val="none" w:sz="0" w:space="0" w:color="auto"/>
                  </w:divBdr>
                  <w:divsChild>
                    <w:div w:id="1412970368">
                      <w:marLeft w:val="0"/>
                      <w:marRight w:val="0"/>
                      <w:marTop w:val="0"/>
                      <w:marBottom w:val="0"/>
                      <w:divBdr>
                        <w:top w:val="none" w:sz="0" w:space="0" w:color="auto"/>
                        <w:left w:val="none" w:sz="0" w:space="0" w:color="auto"/>
                        <w:bottom w:val="none" w:sz="0" w:space="0" w:color="auto"/>
                        <w:right w:val="none" w:sz="0" w:space="0" w:color="auto"/>
                      </w:divBdr>
                      <w:divsChild>
                        <w:div w:id="1473718460">
                          <w:marLeft w:val="0"/>
                          <w:marRight w:val="0"/>
                          <w:marTop w:val="0"/>
                          <w:marBottom w:val="0"/>
                          <w:divBdr>
                            <w:top w:val="none" w:sz="0" w:space="0" w:color="auto"/>
                            <w:left w:val="none" w:sz="0" w:space="0" w:color="auto"/>
                            <w:bottom w:val="none" w:sz="0" w:space="0" w:color="auto"/>
                            <w:right w:val="none" w:sz="0" w:space="0" w:color="auto"/>
                          </w:divBdr>
                        </w:div>
                        <w:div w:id="1522864408">
                          <w:marLeft w:val="0"/>
                          <w:marRight w:val="0"/>
                          <w:marTop w:val="0"/>
                          <w:marBottom w:val="0"/>
                          <w:divBdr>
                            <w:top w:val="none" w:sz="0" w:space="0" w:color="auto"/>
                            <w:left w:val="none" w:sz="0" w:space="0" w:color="auto"/>
                            <w:bottom w:val="none" w:sz="0" w:space="0" w:color="auto"/>
                            <w:right w:val="none" w:sz="0" w:space="0" w:color="auto"/>
                          </w:divBdr>
                          <w:divsChild>
                            <w:div w:id="1500192372">
                              <w:marLeft w:val="0"/>
                              <w:marRight w:val="0"/>
                              <w:marTop w:val="0"/>
                              <w:marBottom w:val="0"/>
                              <w:divBdr>
                                <w:top w:val="none" w:sz="0" w:space="0" w:color="auto"/>
                                <w:left w:val="none" w:sz="0" w:space="0" w:color="auto"/>
                                <w:bottom w:val="none" w:sz="0" w:space="0" w:color="auto"/>
                                <w:right w:val="none" w:sz="0" w:space="0" w:color="auto"/>
                              </w:divBdr>
                              <w:divsChild>
                                <w:div w:id="283658417">
                                  <w:marLeft w:val="0"/>
                                  <w:marRight w:val="0"/>
                                  <w:marTop w:val="0"/>
                                  <w:marBottom w:val="0"/>
                                  <w:divBdr>
                                    <w:top w:val="none" w:sz="0" w:space="0" w:color="auto"/>
                                    <w:left w:val="none" w:sz="0" w:space="0" w:color="auto"/>
                                    <w:bottom w:val="none" w:sz="0" w:space="0" w:color="auto"/>
                                    <w:right w:val="none" w:sz="0" w:space="0" w:color="auto"/>
                                  </w:divBdr>
                                  <w:divsChild>
                                    <w:div w:id="1841581284">
                                      <w:marLeft w:val="0"/>
                                      <w:marRight w:val="0"/>
                                      <w:marTop w:val="0"/>
                                      <w:marBottom w:val="0"/>
                                      <w:divBdr>
                                        <w:top w:val="none" w:sz="0" w:space="0" w:color="auto"/>
                                        <w:left w:val="none" w:sz="0" w:space="0" w:color="auto"/>
                                        <w:bottom w:val="none" w:sz="0" w:space="0" w:color="auto"/>
                                        <w:right w:val="none" w:sz="0" w:space="0" w:color="auto"/>
                                      </w:divBdr>
                                    </w:div>
                                    <w:div w:id="1876118770">
                                      <w:marLeft w:val="0"/>
                                      <w:marRight w:val="0"/>
                                      <w:marTop w:val="0"/>
                                      <w:marBottom w:val="0"/>
                                      <w:divBdr>
                                        <w:top w:val="none" w:sz="0" w:space="0" w:color="auto"/>
                                        <w:left w:val="none" w:sz="0" w:space="0" w:color="auto"/>
                                        <w:bottom w:val="none" w:sz="0" w:space="0" w:color="auto"/>
                                        <w:right w:val="none" w:sz="0" w:space="0" w:color="auto"/>
                                      </w:divBdr>
                                    </w:div>
                                    <w:div w:id="24449753">
                                      <w:marLeft w:val="0"/>
                                      <w:marRight w:val="0"/>
                                      <w:marTop w:val="0"/>
                                      <w:marBottom w:val="0"/>
                                      <w:divBdr>
                                        <w:top w:val="none" w:sz="0" w:space="0" w:color="auto"/>
                                        <w:left w:val="none" w:sz="0" w:space="0" w:color="auto"/>
                                        <w:bottom w:val="none" w:sz="0" w:space="0" w:color="auto"/>
                                        <w:right w:val="none" w:sz="0" w:space="0" w:color="auto"/>
                                      </w:divBdr>
                                    </w:div>
                                    <w:div w:id="17859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287093">
      <w:bodyDiv w:val="1"/>
      <w:marLeft w:val="0"/>
      <w:marRight w:val="0"/>
      <w:marTop w:val="0"/>
      <w:marBottom w:val="0"/>
      <w:divBdr>
        <w:top w:val="none" w:sz="0" w:space="0" w:color="auto"/>
        <w:left w:val="none" w:sz="0" w:space="0" w:color="auto"/>
        <w:bottom w:val="none" w:sz="0" w:space="0" w:color="auto"/>
        <w:right w:val="none" w:sz="0" w:space="0" w:color="auto"/>
      </w:divBdr>
      <w:divsChild>
        <w:div w:id="7097082">
          <w:marLeft w:val="0"/>
          <w:marRight w:val="0"/>
          <w:marTop w:val="0"/>
          <w:marBottom w:val="0"/>
          <w:divBdr>
            <w:top w:val="none" w:sz="0" w:space="0" w:color="auto"/>
            <w:left w:val="none" w:sz="0" w:space="0" w:color="auto"/>
            <w:bottom w:val="none" w:sz="0" w:space="0" w:color="auto"/>
            <w:right w:val="none" w:sz="0" w:space="0" w:color="auto"/>
          </w:divBdr>
          <w:divsChild>
            <w:div w:id="86856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6121">
      <w:bodyDiv w:val="1"/>
      <w:marLeft w:val="0"/>
      <w:marRight w:val="0"/>
      <w:marTop w:val="0"/>
      <w:marBottom w:val="0"/>
      <w:divBdr>
        <w:top w:val="none" w:sz="0" w:space="0" w:color="auto"/>
        <w:left w:val="none" w:sz="0" w:space="0" w:color="auto"/>
        <w:bottom w:val="none" w:sz="0" w:space="0" w:color="auto"/>
        <w:right w:val="none" w:sz="0" w:space="0" w:color="auto"/>
      </w:divBdr>
      <w:divsChild>
        <w:div w:id="598832703">
          <w:marLeft w:val="0"/>
          <w:marRight w:val="0"/>
          <w:marTop w:val="0"/>
          <w:marBottom w:val="0"/>
          <w:divBdr>
            <w:top w:val="none" w:sz="0" w:space="0" w:color="auto"/>
            <w:left w:val="none" w:sz="0" w:space="0" w:color="auto"/>
            <w:bottom w:val="none" w:sz="0" w:space="0" w:color="auto"/>
            <w:right w:val="none" w:sz="0" w:space="0" w:color="auto"/>
          </w:divBdr>
          <w:divsChild>
            <w:div w:id="13686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75364">
      <w:bodyDiv w:val="1"/>
      <w:marLeft w:val="0"/>
      <w:marRight w:val="0"/>
      <w:marTop w:val="0"/>
      <w:marBottom w:val="0"/>
      <w:divBdr>
        <w:top w:val="none" w:sz="0" w:space="0" w:color="auto"/>
        <w:left w:val="none" w:sz="0" w:space="0" w:color="auto"/>
        <w:bottom w:val="none" w:sz="0" w:space="0" w:color="auto"/>
        <w:right w:val="none" w:sz="0" w:space="0" w:color="auto"/>
      </w:divBdr>
      <w:divsChild>
        <w:div w:id="376324010">
          <w:marLeft w:val="0"/>
          <w:marRight w:val="0"/>
          <w:marTop w:val="0"/>
          <w:marBottom w:val="0"/>
          <w:divBdr>
            <w:top w:val="none" w:sz="0" w:space="0" w:color="auto"/>
            <w:left w:val="none" w:sz="0" w:space="0" w:color="auto"/>
            <w:bottom w:val="none" w:sz="0" w:space="0" w:color="auto"/>
            <w:right w:val="none" w:sz="0" w:space="0" w:color="auto"/>
          </w:divBdr>
          <w:divsChild>
            <w:div w:id="643117849">
              <w:marLeft w:val="0"/>
              <w:marRight w:val="0"/>
              <w:marTop w:val="0"/>
              <w:marBottom w:val="0"/>
              <w:divBdr>
                <w:top w:val="none" w:sz="0" w:space="0" w:color="auto"/>
                <w:left w:val="none" w:sz="0" w:space="0" w:color="auto"/>
                <w:bottom w:val="none" w:sz="0" w:space="0" w:color="auto"/>
                <w:right w:val="none" w:sz="0" w:space="0" w:color="auto"/>
              </w:divBdr>
            </w:div>
            <w:div w:id="1864853712">
              <w:marLeft w:val="0"/>
              <w:marRight w:val="0"/>
              <w:marTop w:val="0"/>
              <w:marBottom w:val="0"/>
              <w:divBdr>
                <w:top w:val="none" w:sz="0" w:space="0" w:color="auto"/>
                <w:left w:val="none" w:sz="0" w:space="0" w:color="auto"/>
                <w:bottom w:val="none" w:sz="0" w:space="0" w:color="auto"/>
                <w:right w:val="none" w:sz="0" w:space="0" w:color="auto"/>
              </w:divBdr>
            </w:div>
            <w:div w:id="460268603">
              <w:marLeft w:val="0"/>
              <w:marRight w:val="0"/>
              <w:marTop w:val="0"/>
              <w:marBottom w:val="0"/>
              <w:divBdr>
                <w:top w:val="none" w:sz="0" w:space="0" w:color="auto"/>
                <w:left w:val="none" w:sz="0" w:space="0" w:color="auto"/>
                <w:bottom w:val="none" w:sz="0" w:space="0" w:color="auto"/>
                <w:right w:val="none" w:sz="0" w:space="0" w:color="auto"/>
              </w:divBdr>
            </w:div>
            <w:div w:id="18205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79346">
      <w:bodyDiv w:val="1"/>
      <w:marLeft w:val="0"/>
      <w:marRight w:val="0"/>
      <w:marTop w:val="0"/>
      <w:marBottom w:val="0"/>
      <w:divBdr>
        <w:top w:val="none" w:sz="0" w:space="0" w:color="auto"/>
        <w:left w:val="none" w:sz="0" w:space="0" w:color="auto"/>
        <w:bottom w:val="none" w:sz="0" w:space="0" w:color="auto"/>
        <w:right w:val="none" w:sz="0" w:space="0" w:color="auto"/>
      </w:divBdr>
      <w:divsChild>
        <w:div w:id="1062631759">
          <w:marLeft w:val="0"/>
          <w:marRight w:val="0"/>
          <w:marTop w:val="0"/>
          <w:marBottom w:val="0"/>
          <w:divBdr>
            <w:top w:val="none" w:sz="0" w:space="0" w:color="auto"/>
            <w:left w:val="none" w:sz="0" w:space="0" w:color="auto"/>
            <w:bottom w:val="none" w:sz="0" w:space="0" w:color="auto"/>
            <w:right w:val="none" w:sz="0" w:space="0" w:color="auto"/>
          </w:divBdr>
          <w:divsChild>
            <w:div w:id="1070229130">
              <w:marLeft w:val="0"/>
              <w:marRight w:val="0"/>
              <w:marTop w:val="0"/>
              <w:marBottom w:val="0"/>
              <w:divBdr>
                <w:top w:val="none" w:sz="0" w:space="0" w:color="auto"/>
                <w:left w:val="none" w:sz="0" w:space="0" w:color="auto"/>
                <w:bottom w:val="none" w:sz="0" w:space="0" w:color="auto"/>
                <w:right w:val="none" w:sz="0" w:space="0" w:color="auto"/>
              </w:divBdr>
            </w:div>
            <w:div w:id="1672177693">
              <w:marLeft w:val="0"/>
              <w:marRight w:val="0"/>
              <w:marTop w:val="0"/>
              <w:marBottom w:val="0"/>
              <w:divBdr>
                <w:top w:val="none" w:sz="0" w:space="0" w:color="auto"/>
                <w:left w:val="none" w:sz="0" w:space="0" w:color="auto"/>
                <w:bottom w:val="none" w:sz="0" w:space="0" w:color="auto"/>
                <w:right w:val="none" w:sz="0" w:space="0" w:color="auto"/>
              </w:divBdr>
            </w:div>
            <w:div w:id="9384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94387">
      <w:bodyDiv w:val="1"/>
      <w:marLeft w:val="0"/>
      <w:marRight w:val="0"/>
      <w:marTop w:val="0"/>
      <w:marBottom w:val="0"/>
      <w:divBdr>
        <w:top w:val="none" w:sz="0" w:space="0" w:color="auto"/>
        <w:left w:val="none" w:sz="0" w:space="0" w:color="auto"/>
        <w:bottom w:val="none" w:sz="0" w:space="0" w:color="auto"/>
        <w:right w:val="none" w:sz="0" w:space="0" w:color="auto"/>
      </w:divBdr>
    </w:div>
    <w:div w:id="2144888772">
      <w:bodyDiv w:val="1"/>
      <w:marLeft w:val="0"/>
      <w:marRight w:val="0"/>
      <w:marTop w:val="0"/>
      <w:marBottom w:val="0"/>
      <w:divBdr>
        <w:top w:val="none" w:sz="0" w:space="0" w:color="auto"/>
        <w:left w:val="none" w:sz="0" w:space="0" w:color="auto"/>
        <w:bottom w:val="none" w:sz="0" w:space="0" w:color="auto"/>
        <w:right w:val="none" w:sz="0" w:space="0" w:color="auto"/>
      </w:divBdr>
      <w:divsChild>
        <w:div w:id="2146121525">
          <w:marLeft w:val="0"/>
          <w:marRight w:val="0"/>
          <w:marTop w:val="0"/>
          <w:marBottom w:val="0"/>
          <w:divBdr>
            <w:top w:val="none" w:sz="0" w:space="0" w:color="auto"/>
            <w:left w:val="none" w:sz="0" w:space="0" w:color="auto"/>
            <w:bottom w:val="none" w:sz="0" w:space="0" w:color="auto"/>
            <w:right w:val="none" w:sz="0" w:space="0" w:color="auto"/>
          </w:divBdr>
          <w:divsChild>
            <w:div w:id="12847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wa.yu.edu/owa/redir.aspx?C=xMKUtEqrfXDzA8lqVp8jJrkmKkJpqNJRQUxzdyot8Fv20bAg6vfVCA..&amp;URL=https%3a%2f%2flibrary.yu.edu%2fer.ph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archive.org/details/socialdiagnosis00richial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chive.org/details/socialdiagnosis00richial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wa.yu.edu/owa/redir.aspx?C=n8obWGUXdWOD8uxF9dbOaYfuSd8nGbM-sAnI4ylp_uX20bAg6vfVCA..&amp;URL=mailto%3agross%40yu.edu" TargetMode="External"/><Relationship Id="rId4" Type="http://schemas.openxmlformats.org/officeDocument/2006/relationships/webSettings" Target="webSettings.xml"/><Relationship Id="rId9" Type="http://schemas.openxmlformats.org/officeDocument/2006/relationships/hyperlink" Target="https://owa.yu.edu/owa/redir.aspx?C=rntg7XLWZjqD3JZRfQsmHZvP9R9IKmyPeDUfmyiWbEL20bAg6vfVCA..&amp;URL=https%3a%2f%2flibrary.yu.edu%2fho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3166</Words>
  <Characters>19140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Qualitative Methods I (SWK 8411)</vt:lpstr>
    </vt:vector>
  </TitlesOfParts>
  <Company/>
  <LinksUpToDate>false</LinksUpToDate>
  <CharactersWithSpaces>22262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Qualitative Methods I (SWK 8411)</dc:title>
  <dc:creator>Beach</dc:creator>
  <cp:lastModifiedBy>Susan Mason</cp:lastModifiedBy>
  <cp:revision>2</cp:revision>
  <cp:lastPrinted>2013-09-04T15:45:00Z</cp:lastPrinted>
  <dcterms:created xsi:type="dcterms:W3CDTF">2019-12-17T20:28:00Z</dcterms:created>
  <dcterms:modified xsi:type="dcterms:W3CDTF">2019-12-17T20:28:00Z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zotero-version="4.0.9"&gt;&lt;session id="K5XI4JMI"/&gt;&lt;style id="http://www.zotero.org/styles/apa" hasBibliography="1" bibliographyStyleHasBeenSet="0"/&gt;&lt;prefs&gt;&lt;pref name="fieldType" value="Field"/&gt;&lt;pref name="storeReferences" value="true"/</vt:lpwstr>
  </property>
  <property fmtid="{D5CDD505-2E9C-101B-9397-08002B2CF9AE}" pid="3" name="ZOTERO_PREF_2">
    <vt:lpwstr>&gt;&lt;pref name="automaticJournalAbbreviations" value="true"/&gt;&lt;pref name="noteType" value="0"/&gt;&lt;/prefs&gt;&lt;/data&gt;</vt:lpwstr>
  </property>
</Properties>
</file>