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99D9" w14:textId="77777777" w:rsidR="0076199D" w:rsidRDefault="0076199D" w:rsidP="0076199D">
      <w:r>
        <w:rPr>
          <w:b/>
          <w:bCs/>
        </w:rPr>
        <w:t>Program:</w:t>
      </w:r>
      <w:r>
        <w:t xml:space="preserve"> Master of Science in Finance (MSF) — Sy Syms School of Business, jointly with Katz School of Science and Health</w:t>
      </w:r>
    </w:p>
    <w:p w14:paraId="43933753" w14:textId="77777777" w:rsidR="0076199D" w:rsidRDefault="0076199D" w:rsidP="0076199D"/>
    <w:p w14:paraId="12E98FC7" w14:textId="77777777" w:rsidR="0076199D" w:rsidRDefault="0076199D" w:rsidP="0076199D">
      <w:pPr>
        <w:spacing w:before="100" w:beforeAutospacing="1" w:after="100" w:afterAutospacing="1" w:line="240" w:lineRule="auto"/>
        <w:rPr>
          <w:rFonts w:ascii="Times New Roman" w:eastAsia="Times New Roman" w:hAnsi="Times New Roman" w:cs="Times New Roman"/>
          <w:sz w:val="24"/>
          <w:szCs w:val="24"/>
        </w:rPr>
      </w:pPr>
      <w:r w:rsidRPr="00080392">
        <w:rPr>
          <w:rFonts w:ascii="Times New Roman" w:eastAsia="Times New Roman" w:hAnsi="Times New Roman" w:cs="Times New Roman"/>
          <w:b/>
          <w:bCs/>
          <w:sz w:val="24"/>
          <w:szCs w:val="24"/>
        </w:rPr>
        <w:t xml:space="preserve">I.          </w:t>
      </w:r>
      <w:r w:rsidRPr="00080392">
        <w:rPr>
          <w:rFonts w:ascii="Times New Roman" w:eastAsia="Times New Roman" w:hAnsi="Times New Roman" w:cs="Times New Roman"/>
          <w:b/>
          <w:bCs/>
          <w:sz w:val="24"/>
          <w:szCs w:val="24"/>
          <w:u w:val="single"/>
        </w:rPr>
        <w:t>Department/Program Mission Statement</w:t>
      </w:r>
    </w:p>
    <w:p w14:paraId="253D716D" w14:textId="77777777" w:rsidR="0076199D" w:rsidRPr="00DC7EE8" w:rsidRDefault="0076199D" w:rsidP="0076199D">
      <w:pPr>
        <w:ind w:left="720"/>
        <w:rPr>
          <w:b/>
          <w:bCs/>
          <w:color w:val="000000" w:themeColor="text1"/>
        </w:rPr>
      </w:pPr>
      <w:r w:rsidRPr="006E6DC3">
        <w:rPr>
          <w:rFonts w:ascii="Times New Roman" w:hAnsi="Times New Roman" w:cs="Times New Roman"/>
          <w:bCs/>
          <w:color w:val="000000" w:themeColor="text1"/>
          <w:sz w:val="24"/>
        </w:rPr>
        <w:t>The mission of the Master of Science in Finance is to prepare students for top-tier roles in the financial industry. It will deliver rigorous finance training centered on investments and portfolio management, and supplement that core with dedicated instruction of statistical and computational thinking to build deep STEM literacy. Alongside, it leverages our Manhattan location and a dedicated alumni network to facilitate early professional integration.</w:t>
      </w:r>
    </w:p>
    <w:p w14:paraId="41353BEA" w14:textId="77777777" w:rsidR="0076199D" w:rsidRDefault="0076199D" w:rsidP="0076199D">
      <w:pPr>
        <w:rPr>
          <w:rFonts w:ascii="Times New Roman" w:hAnsi="Times New Roman" w:cs="Times New Roman"/>
          <w:sz w:val="24"/>
        </w:rPr>
      </w:pPr>
    </w:p>
    <w:p w14:paraId="32484744" w14:textId="77777777" w:rsidR="0076199D" w:rsidRDefault="0076199D" w:rsidP="0076199D">
      <w:pPr>
        <w:rPr>
          <w:rFonts w:ascii="Times New Roman" w:hAnsi="Times New Roman" w:cs="Times New Roman"/>
          <w:b/>
          <w:sz w:val="24"/>
          <w:u w:val="single"/>
        </w:rPr>
      </w:pPr>
      <w:r w:rsidRPr="00080392">
        <w:rPr>
          <w:rFonts w:ascii="Times New Roman" w:hAnsi="Times New Roman" w:cs="Times New Roman"/>
          <w:b/>
          <w:sz w:val="24"/>
        </w:rPr>
        <w:t>II</w:t>
      </w:r>
      <w:proofErr w:type="gramStart"/>
      <w:r w:rsidRPr="00080392">
        <w:rPr>
          <w:rFonts w:ascii="Times New Roman" w:hAnsi="Times New Roman" w:cs="Times New Roman"/>
          <w:b/>
          <w:sz w:val="24"/>
          <w:u w:val="single"/>
        </w:rPr>
        <w:t xml:space="preserve">.  </w:t>
      </w:r>
      <w:r w:rsidRPr="00AF71DD">
        <w:rPr>
          <w:rFonts w:ascii="Times New Roman" w:hAnsi="Times New Roman" w:cs="Times New Roman"/>
          <w:b/>
          <w:sz w:val="24"/>
          <w:u w:val="single"/>
        </w:rPr>
        <w:t>Department</w:t>
      </w:r>
      <w:proofErr w:type="gramEnd"/>
      <w:r>
        <w:rPr>
          <w:rFonts w:ascii="Times New Roman" w:hAnsi="Times New Roman" w:cs="Times New Roman"/>
          <w:b/>
          <w:sz w:val="24"/>
          <w:u w:val="single"/>
        </w:rPr>
        <w:t>/</w:t>
      </w:r>
      <w:r w:rsidRPr="00AF71DD">
        <w:rPr>
          <w:rFonts w:ascii="Times New Roman" w:hAnsi="Times New Roman" w:cs="Times New Roman"/>
          <w:b/>
          <w:sz w:val="24"/>
          <w:u w:val="single"/>
        </w:rPr>
        <w:t>Program Student Learning Goals</w:t>
      </w:r>
    </w:p>
    <w:p w14:paraId="19E2CB94" w14:textId="77777777" w:rsidR="0076199D" w:rsidRDefault="0076199D" w:rsidP="0076199D">
      <w:pPr>
        <w:pStyle w:val="NormalWeb"/>
      </w:pPr>
      <w:r>
        <w:t>The curriculum focuses on conceptual principles to ensure graduates can navigate an evolving financial industry. By the end of the program, students will be able to:</w:t>
      </w:r>
    </w:p>
    <w:p w14:paraId="2CA8B85F" w14:textId="77777777" w:rsidR="0076199D" w:rsidRPr="00DE400E" w:rsidRDefault="0076199D" w:rsidP="0076199D">
      <w:pPr>
        <w:pStyle w:val="NormalWeb"/>
        <w:numPr>
          <w:ilvl w:val="0"/>
          <w:numId w:val="1"/>
        </w:numPr>
      </w:pPr>
      <w:r>
        <w:rPr>
          <w:b/>
          <w:bCs/>
        </w:rPr>
        <w:t xml:space="preserve">Explain and apply </w:t>
      </w:r>
      <w:r w:rsidRPr="00DE400E">
        <w:t>the fundamental theories of corporate finance, asset pricing, and</w:t>
      </w:r>
      <w:r>
        <w:t xml:space="preserve"> </w:t>
      </w:r>
      <w:r w:rsidRPr="00DE400E">
        <w:t>portfolio management.</w:t>
      </w:r>
    </w:p>
    <w:p w14:paraId="5FB5D28D" w14:textId="77777777" w:rsidR="0076199D" w:rsidRDefault="0076199D" w:rsidP="0076199D">
      <w:pPr>
        <w:pStyle w:val="NormalWeb"/>
        <w:numPr>
          <w:ilvl w:val="0"/>
          <w:numId w:val="1"/>
        </w:numPr>
      </w:pPr>
      <w:r>
        <w:rPr>
          <w:rStyle w:val="Strong"/>
        </w:rPr>
        <w:t>Evaluate statistical results</w:t>
      </w:r>
      <w:r>
        <w:t xml:space="preserve"> by interpreting estimates and uncertainty, checking key assumptions, and explaining what conclusions the evidence does and does not support.</w:t>
      </w:r>
    </w:p>
    <w:p w14:paraId="5D5B5458" w14:textId="77777777" w:rsidR="0076199D" w:rsidRDefault="0076199D" w:rsidP="0076199D">
      <w:pPr>
        <w:pStyle w:val="NormalWeb"/>
        <w:numPr>
          <w:ilvl w:val="0"/>
          <w:numId w:val="1"/>
        </w:numPr>
      </w:pPr>
      <w:r>
        <w:rPr>
          <w:rStyle w:val="Strong"/>
        </w:rPr>
        <w:t xml:space="preserve">Use </w:t>
      </w:r>
      <w:r w:rsidRPr="00B04AE2">
        <w:rPr>
          <w:rStyle w:val="Strong"/>
          <w:b w:val="0"/>
          <w:bCs w:val="0"/>
        </w:rPr>
        <w:t>empirical methods, including machine learning, to analyze and forecast financial data</w:t>
      </w:r>
      <w:r>
        <w:t xml:space="preserve"> by selecting appropriate models, training and validating them properly, and reporting performance with clear evaluation metrics.</w:t>
      </w:r>
    </w:p>
    <w:p w14:paraId="13BFAE1B" w14:textId="77777777" w:rsidR="0076199D" w:rsidRDefault="0076199D" w:rsidP="0076199D">
      <w:pPr>
        <w:pStyle w:val="NormalWeb"/>
        <w:numPr>
          <w:ilvl w:val="0"/>
          <w:numId w:val="1"/>
        </w:numPr>
      </w:pPr>
      <w:r>
        <w:rPr>
          <w:b/>
          <w:bCs/>
        </w:rPr>
        <w:t>Develop or adapt</w:t>
      </w:r>
      <w:r>
        <w:t xml:space="preserve"> code to implement financial models and statistical methods.</w:t>
      </w:r>
    </w:p>
    <w:p w14:paraId="3B86F822" w14:textId="77777777" w:rsidR="0076199D" w:rsidRDefault="0076199D" w:rsidP="0076199D">
      <w:pPr>
        <w:pStyle w:val="NormalWeb"/>
        <w:numPr>
          <w:ilvl w:val="0"/>
          <w:numId w:val="1"/>
        </w:numPr>
      </w:pPr>
      <w:r>
        <w:rPr>
          <w:b/>
          <w:bCs/>
        </w:rPr>
        <w:t>Demonstrate</w:t>
      </w:r>
      <w:r>
        <w:t xml:space="preserve"> professional communication and conduct aligned with industry standards.</w:t>
      </w:r>
    </w:p>
    <w:p w14:paraId="43E9FE47" w14:textId="77777777" w:rsidR="0076199D" w:rsidRDefault="0076199D" w:rsidP="0076199D">
      <w:pPr>
        <w:rPr>
          <w:rFonts w:ascii="Times New Roman" w:hAnsi="Times New Roman" w:cs="Times New Roman"/>
          <w:b/>
          <w:sz w:val="24"/>
        </w:rPr>
      </w:pPr>
    </w:p>
    <w:p w14:paraId="02CCC00A" w14:textId="77777777" w:rsidR="0076199D" w:rsidRPr="008A47B2" w:rsidRDefault="0076199D" w:rsidP="0076199D">
      <w:pPr>
        <w:rPr>
          <w:rFonts w:ascii="Times New Roman" w:hAnsi="Times New Roman" w:cs="Times New Roman"/>
          <w:b/>
          <w:sz w:val="24"/>
        </w:rPr>
      </w:pPr>
      <w:r w:rsidRPr="00080392">
        <w:rPr>
          <w:rFonts w:ascii="Times New Roman" w:hAnsi="Times New Roman" w:cs="Times New Roman"/>
          <w:b/>
          <w:sz w:val="24"/>
        </w:rPr>
        <w:t>III</w:t>
      </w:r>
      <w:proofErr w:type="gramStart"/>
      <w:r w:rsidRPr="00080392">
        <w:rPr>
          <w:rFonts w:ascii="Times New Roman" w:hAnsi="Times New Roman" w:cs="Times New Roman"/>
          <w:b/>
          <w:sz w:val="24"/>
        </w:rPr>
        <w:t xml:space="preserve">.  </w:t>
      </w:r>
      <w:r w:rsidRPr="00080392">
        <w:rPr>
          <w:rFonts w:ascii="Times New Roman" w:hAnsi="Times New Roman" w:cs="Times New Roman"/>
          <w:b/>
          <w:sz w:val="24"/>
          <w:u w:val="single"/>
        </w:rPr>
        <w:t>Department</w:t>
      </w:r>
      <w:proofErr w:type="gramEnd"/>
      <w:r w:rsidRPr="00080392">
        <w:rPr>
          <w:rFonts w:ascii="Times New Roman" w:hAnsi="Times New Roman" w:cs="Times New Roman"/>
          <w:b/>
          <w:sz w:val="24"/>
          <w:u w:val="single"/>
        </w:rPr>
        <w:t>/Program Student Learning Objectives:</w:t>
      </w:r>
    </w:p>
    <w:p w14:paraId="03EFF5BC" w14:textId="77777777" w:rsidR="0076199D" w:rsidRPr="00756AB3" w:rsidRDefault="0076199D" w:rsidP="0076199D">
      <w:pPr>
        <w:rPr>
          <w:rFonts w:ascii="Times New Roman" w:hAnsi="Times New Roman" w:cs="Times New Roman"/>
          <w:sz w:val="24"/>
        </w:rPr>
      </w:pPr>
      <w:r w:rsidRPr="00B83FF9">
        <w:rPr>
          <w:rFonts w:ascii="Times New Roman" w:hAnsi="Times New Roman" w:cs="Times New Roman"/>
          <w:b/>
          <w:i/>
          <w:sz w:val="24"/>
        </w:rPr>
        <w:t>Directions</w:t>
      </w:r>
      <w:proofErr w:type="gramStart"/>
      <w:r w:rsidRPr="00B83FF9">
        <w:rPr>
          <w:rFonts w:ascii="Times New Roman" w:hAnsi="Times New Roman" w:cs="Times New Roman"/>
          <w:b/>
          <w:i/>
          <w:sz w:val="24"/>
        </w:rPr>
        <w:t>:</w:t>
      </w:r>
      <w:r w:rsidRPr="00B83FF9">
        <w:rPr>
          <w:rFonts w:ascii="Times New Roman" w:hAnsi="Times New Roman" w:cs="Times New Roman"/>
          <w:i/>
          <w:sz w:val="24"/>
        </w:rPr>
        <w:t xml:space="preserve">  </w:t>
      </w:r>
      <w:r w:rsidRPr="00B83FF9">
        <w:rPr>
          <w:rFonts w:ascii="Times New Roman" w:hAnsi="Times New Roman" w:cs="Times New Roman"/>
          <w:sz w:val="24"/>
        </w:rPr>
        <w:t>Complete</w:t>
      </w:r>
      <w:proofErr w:type="gramEnd"/>
      <w:r w:rsidRPr="00B83FF9">
        <w:rPr>
          <w:rFonts w:ascii="Times New Roman" w:hAnsi="Times New Roman" w:cs="Times New Roman"/>
          <w:sz w:val="24"/>
        </w:rPr>
        <w:t xml:space="preserve"> the following table</w:t>
      </w:r>
      <w:r>
        <w:rPr>
          <w:rStyle w:val="FootnoteReference"/>
          <w:rFonts w:ascii="Times New Roman" w:hAnsi="Times New Roman" w:cs="Times New Roman"/>
          <w:sz w:val="24"/>
        </w:rPr>
        <w:footnoteReference w:id="1"/>
      </w:r>
      <w:r>
        <w:rPr>
          <w:rFonts w:ascii="Times New Roman" w:hAnsi="Times New Roman" w:cs="Times New Roman"/>
          <w:sz w:val="24"/>
        </w:rPr>
        <w:t xml:space="preserve"> by listing each department/</w:t>
      </w:r>
      <w:r w:rsidRPr="00B83FF9">
        <w:rPr>
          <w:rFonts w:ascii="Times New Roman" w:hAnsi="Times New Roman" w:cs="Times New Roman"/>
          <w:sz w:val="24"/>
        </w:rPr>
        <w:t xml:space="preserve">program goal in the left column.  For each Program goal list 2-3 objectives in the right column.  </w:t>
      </w:r>
      <w:r>
        <w:rPr>
          <w:rFonts w:ascii="Times New Roman" w:hAnsi="Times New Roman" w:cs="Times New Roman"/>
          <w:sz w:val="24"/>
        </w:rPr>
        <w:t xml:space="preserve">Remember that an objective is a specific, measurable, indicator of a learning goal.  </w:t>
      </w:r>
      <w:r w:rsidRPr="00080392">
        <w:rPr>
          <w:rFonts w:ascii="Times New Roman" w:hAnsi="Times New Roman" w:cs="Times New Roman"/>
          <w:i/>
          <w:sz w:val="24"/>
        </w:rPr>
        <w:t>Tip</w:t>
      </w:r>
      <w:proofErr w:type="gramStart"/>
      <w:r w:rsidRPr="00080392">
        <w:rPr>
          <w:rFonts w:ascii="Times New Roman" w:hAnsi="Times New Roman" w:cs="Times New Roman"/>
          <w:i/>
          <w:sz w:val="24"/>
        </w:rPr>
        <w:t>:  Use</w:t>
      </w:r>
      <w:proofErr w:type="gramEnd"/>
      <w:r w:rsidRPr="00080392">
        <w:rPr>
          <w:rFonts w:ascii="Times New Roman" w:hAnsi="Times New Roman" w:cs="Times New Roman"/>
          <w:i/>
          <w:sz w:val="24"/>
        </w:rPr>
        <w:t xml:space="preserve"> the chart (presented on next page) of action words for specific performance indicators of the various cognitive processes in Bloom’s taxonomy if helpful.</w:t>
      </w:r>
      <w:r w:rsidRPr="00B83FF9">
        <w:rPr>
          <w:rFonts w:ascii="Times New Roman" w:hAnsi="Times New Roman" w:cs="Times New Roman"/>
          <w:sz w:val="24"/>
        </w:rPr>
        <w:t xml:space="preserve">   </w:t>
      </w:r>
    </w:p>
    <w:tbl>
      <w:tblPr>
        <w:tblStyle w:val="TableGrid"/>
        <w:tblpPr w:leftFromText="180" w:rightFromText="180" w:vertAnchor="text" w:tblpY="1"/>
        <w:tblOverlap w:val="never"/>
        <w:tblW w:w="5000" w:type="pct"/>
        <w:tblLook w:val="04A0" w:firstRow="1" w:lastRow="0" w:firstColumn="1" w:lastColumn="0" w:noHBand="0" w:noVBand="1"/>
      </w:tblPr>
      <w:tblGrid>
        <w:gridCol w:w="4675"/>
        <w:gridCol w:w="4675"/>
      </w:tblGrid>
      <w:tr w:rsidR="0076199D" w:rsidRPr="00A444C3" w14:paraId="06BFEE92" w14:textId="77777777" w:rsidTr="00BF24C2">
        <w:tc>
          <w:tcPr>
            <w:tcW w:w="2500" w:type="pct"/>
          </w:tcPr>
          <w:p w14:paraId="27B2E652" w14:textId="77777777" w:rsidR="0076199D" w:rsidRPr="00A444C3" w:rsidRDefault="0076199D" w:rsidP="00BF24C2">
            <w:pPr>
              <w:rPr>
                <w:rFonts w:ascii="Times New Roman" w:hAnsi="Times New Roman" w:cs="Times New Roman"/>
                <w:b/>
                <w:sz w:val="24"/>
                <w:szCs w:val="24"/>
              </w:rPr>
            </w:pPr>
            <w:r>
              <w:rPr>
                <w:rFonts w:ascii="Times New Roman" w:hAnsi="Times New Roman" w:cs="Times New Roman"/>
                <w:b/>
                <w:sz w:val="24"/>
                <w:szCs w:val="24"/>
              </w:rPr>
              <w:lastRenderedPageBreak/>
              <w:t>Department/</w:t>
            </w:r>
            <w:r w:rsidRPr="00A444C3">
              <w:rPr>
                <w:rFonts w:ascii="Times New Roman" w:hAnsi="Times New Roman" w:cs="Times New Roman"/>
                <w:b/>
                <w:sz w:val="24"/>
                <w:szCs w:val="24"/>
              </w:rPr>
              <w:t>Program Goal</w:t>
            </w:r>
          </w:p>
        </w:tc>
        <w:tc>
          <w:tcPr>
            <w:tcW w:w="2500" w:type="pct"/>
          </w:tcPr>
          <w:p w14:paraId="153AAB07" w14:textId="77777777" w:rsidR="0076199D" w:rsidRPr="00A444C3" w:rsidRDefault="0076199D" w:rsidP="00BF24C2">
            <w:pPr>
              <w:rPr>
                <w:rFonts w:ascii="Times New Roman" w:hAnsi="Times New Roman" w:cs="Times New Roman"/>
                <w:b/>
                <w:sz w:val="24"/>
                <w:szCs w:val="24"/>
              </w:rPr>
            </w:pPr>
            <w:r w:rsidRPr="00A444C3">
              <w:rPr>
                <w:rFonts w:ascii="Times New Roman" w:hAnsi="Times New Roman" w:cs="Times New Roman"/>
                <w:b/>
                <w:sz w:val="24"/>
                <w:szCs w:val="24"/>
              </w:rPr>
              <w:t>Objectives</w:t>
            </w:r>
          </w:p>
        </w:tc>
      </w:tr>
      <w:tr w:rsidR="0076199D" w:rsidRPr="00A444C3" w14:paraId="0E0E53C3" w14:textId="77777777" w:rsidTr="00BF24C2">
        <w:tc>
          <w:tcPr>
            <w:tcW w:w="2500" w:type="pct"/>
            <w:vMerge w:val="restart"/>
          </w:tcPr>
          <w:p w14:paraId="0C3009A8" w14:textId="77777777" w:rsidR="0076199D" w:rsidRPr="00DE400E" w:rsidRDefault="0076199D" w:rsidP="00BF24C2">
            <w:pPr>
              <w:pStyle w:val="NormalWeb"/>
            </w:pPr>
            <w:r>
              <w:rPr>
                <w:b/>
                <w:bCs/>
              </w:rPr>
              <w:t xml:space="preserve">Explain and apply </w:t>
            </w:r>
            <w:r w:rsidRPr="00DE400E">
              <w:t>the fundamental theories of corporate finance, asset pricing, and portfolio management.</w:t>
            </w:r>
          </w:p>
          <w:p w14:paraId="29EF2D1D" w14:textId="77777777" w:rsidR="0076199D" w:rsidRPr="00A444C3" w:rsidRDefault="0076199D" w:rsidP="00BF24C2">
            <w:pPr>
              <w:rPr>
                <w:rFonts w:ascii="Times New Roman" w:hAnsi="Times New Roman" w:cs="Times New Roman"/>
                <w:sz w:val="24"/>
                <w:szCs w:val="24"/>
              </w:rPr>
            </w:pPr>
          </w:p>
        </w:tc>
        <w:tc>
          <w:tcPr>
            <w:tcW w:w="2500" w:type="pct"/>
          </w:tcPr>
          <w:p w14:paraId="57A280C5" w14:textId="77777777" w:rsidR="0076199D" w:rsidRPr="00DE400E" w:rsidRDefault="0076199D" w:rsidP="0076199D">
            <w:pPr>
              <w:pStyle w:val="NormalWeb"/>
              <w:numPr>
                <w:ilvl w:val="0"/>
                <w:numId w:val="2"/>
              </w:numPr>
            </w:pPr>
            <w:r w:rsidRPr="00DE400E">
              <w:rPr>
                <w:rStyle w:val="Strong"/>
                <w:b w:val="0"/>
                <w:bCs w:val="0"/>
              </w:rPr>
              <w:t>Build and use a three-statement financial model</w:t>
            </w:r>
            <w:r w:rsidRPr="00DE400E">
              <w:t xml:space="preserve"> to value a company based on a Discounted Cash Flow Model.</w:t>
            </w:r>
          </w:p>
          <w:p w14:paraId="1032F5DA" w14:textId="77777777" w:rsidR="0076199D" w:rsidRPr="00A444C3" w:rsidRDefault="0076199D" w:rsidP="00BF24C2">
            <w:pPr>
              <w:rPr>
                <w:rFonts w:ascii="Times New Roman" w:hAnsi="Times New Roman" w:cs="Times New Roman"/>
                <w:sz w:val="24"/>
                <w:szCs w:val="24"/>
              </w:rPr>
            </w:pPr>
          </w:p>
        </w:tc>
      </w:tr>
      <w:tr w:rsidR="0076199D" w:rsidRPr="00A444C3" w14:paraId="3591A9B8" w14:textId="77777777" w:rsidTr="00BF24C2">
        <w:tc>
          <w:tcPr>
            <w:tcW w:w="2500" w:type="pct"/>
            <w:vMerge/>
          </w:tcPr>
          <w:p w14:paraId="56B00FB8" w14:textId="77777777" w:rsidR="0076199D" w:rsidRPr="00A444C3" w:rsidRDefault="0076199D" w:rsidP="00BF24C2">
            <w:pPr>
              <w:rPr>
                <w:rFonts w:ascii="Times New Roman" w:hAnsi="Times New Roman" w:cs="Times New Roman"/>
                <w:sz w:val="24"/>
                <w:szCs w:val="24"/>
              </w:rPr>
            </w:pPr>
          </w:p>
        </w:tc>
        <w:tc>
          <w:tcPr>
            <w:tcW w:w="2500" w:type="pct"/>
          </w:tcPr>
          <w:p w14:paraId="3B57E24E" w14:textId="77777777" w:rsidR="0076199D" w:rsidRPr="006F2840" w:rsidRDefault="0076199D" w:rsidP="0076199D">
            <w:pPr>
              <w:pStyle w:val="ListParagraph"/>
              <w:numPr>
                <w:ilvl w:val="0"/>
                <w:numId w:val="2"/>
              </w:numPr>
              <w:spacing w:after="0" w:line="240" w:lineRule="auto"/>
              <w:rPr>
                <w:rFonts w:ascii="Times New Roman" w:hAnsi="Times New Roman" w:cs="Times New Roman"/>
                <w:sz w:val="24"/>
                <w:szCs w:val="24"/>
              </w:rPr>
            </w:pPr>
            <w:r w:rsidRPr="00DE400E">
              <w:rPr>
                <w:rFonts w:ascii="Times New Roman" w:hAnsi="Times New Roman" w:cs="Times New Roman"/>
                <w:sz w:val="24"/>
                <w:szCs w:val="24"/>
              </w:rPr>
              <w:t xml:space="preserve">Apply corporate finance concepts (e.g., time value of money, capital structure, cost of capital, payout policy, investment decisions) to analyze a real company or market </w:t>
            </w:r>
            <w:proofErr w:type="gramStart"/>
            <w:r w:rsidRPr="00DE400E">
              <w:rPr>
                <w:rFonts w:ascii="Times New Roman" w:hAnsi="Times New Roman" w:cs="Times New Roman"/>
                <w:sz w:val="24"/>
                <w:szCs w:val="24"/>
              </w:rPr>
              <w:t>event, and</w:t>
            </w:r>
            <w:proofErr w:type="gramEnd"/>
            <w:r w:rsidRPr="00DE400E">
              <w:rPr>
                <w:rFonts w:ascii="Times New Roman" w:hAnsi="Times New Roman" w:cs="Times New Roman"/>
                <w:sz w:val="24"/>
                <w:szCs w:val="24"/>
              </w:rPr>
              <w:t xml:space="preserve"> defend conclusions with data and logic.</w:t>
            </w:r>
          </w:p>
        </w:tc>
      </w:tr>
      <w:tr w:rsidR="0076199D" w:rsidRPr="00A444C3" w14:paraId="33E7B3BE" w14:textId="77777777" w:rsidTr="00BF24C2">
        <w:tc>
          <w:tcPr>
            <w:tcW w:w="2500" w:type="pct"/>
            <w:vMerge/>
          </w:tcPr>
          <w:p w14:paraId="3028DA73" w14:textId="77777777" w:rsidR="0076199D" w:rsidRPr="00A444C3" w:rsidRDefault="0076199D" w:rsidP="00BF24C2">
            <w:pPr>
              <w:rPr>
                <w:rFonts w:ascii="Times New Roman" w:hAnsi="Times New Roman" w:cs="Times New Roman"/>
                <w:sz w:val="24"/>
                <w:szCs w:val="24"/>
              </w:rPr>
            </w:pPr>
          </w:p>
        </w:tc>
        <w:tc>
          <w:tcPr>
            <w:tcW w:w="2500" w:type="pct"/>
          </w:tcPr>
          <w:p w14:paraId="2A51491E" w14:textId="77777777" w:rsidR="0076199D" w:rsidRPr="006F2840" w:rsidRDefault="0076199D" w:rsidP="0076199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Successfully apply the key models of the investment industry for asset pricing and portfolio construction. That includes Mean-Variance Optimization, CAPM, multi-factor models, </w:t>
            </w:r>
            <w:r>
              <w:t>Black–</w:t>
            </w:r>
            <w:proofErr w:type="spellStart"/>
            <w:r>
              <w:t>Litterman</w:t>
            </w:r>
            <w:proofErr w:type="spellEnd"/>
            <w:r>
              <w:t xml:space="preserve">, Black-Scholtz, Greeks and Hedging, Term Structure Models, Binomial/trinomial trees, arbitrage pricing, and risk parity. </w:t>
            </w:r>
          </w:p>
          <w:p w14:paraId="0B6EC77D" w14:textId="77777777" w:rsidR="0076199D" w:rsidRPr="00A444C3" w:rsidRDefault="0076199D" w:rsidP="00BF24C2">
            <w:pPr>
              <w:rPr>
                <w:rFonts w:ascii="Times New Roman" w:hAnsi="Times New Roman" w:cs="Times New Roman"/>
                <w:sz w:val="24"/>
                <w:szCs w:val="24"/>
              </w:rPr>
            </w:pPr>
          </w:p>
        </w:tc>
      </w:tr>
      <w:tr w:rsidR="0076199D" w:rsidRPr="00A444C3" w14:paraId="2E948469" w14:textId="77777777" w:rsidTr="00BF24C2">
        <w:tc>
          <w:tcPr>
            <w:tcW w:w="2500" w:type="pct"/>
            <w:vMerge/>
          </w:tcPr>
          <w:p w14:paraId="5AE755BD" w14:textId="77777777" w:rsidR="0076199D" w:rsidRPr="00A444C3" w:rsidRDefault="0076199D" w:rsidP="00BF24C2">
            <w:pPr>
              <w:rPr>
                <w:rFonts w:ascii="Times New Roman" w:hAnsi="Times New Roman" w:cs="Times New Roman"/>
                <w:sz w:val="24"/>
                <w:szCs w:val="24"/>
              </w:rPr>
            </w:pPr>
          </w:p>
        </w:tc>
        <w:tc>
          <w:tcPr>
            <w:tcW w:w="2500" w:type="pct"/>
          </w:tcPr>
          <w:p w14:paraId="77D12C11" w14:textId="77777777" w:rsidR="0076199D" w:rsidRDefault="0076199D" w:rsidP="0076199D">
            <w:pPr>
              <w:pStyle w:val="ListParagraph"/>
              <w:numPr>
                <w:ilvl w:val="0"/>
                <w:numId w:val="2"/>
              </w:numPr>
              <w:spacing w:after="0" w:line="240" w:lineRule="auto"/>
              <w:rPr>
                <w:rFonts w:ascii="Times New Roman" w:hAnsi="Times New Roman" w:cs="Times New Roman"/>
                <w:sz w:val="24"/>
                <w:szCs w:val="24"/>
              </w:rPr>
            </w:pPr>
            <w:r w:rsidRPr="00B04AE2">
              <w:rPr>
                <w:rFonts w:ascii="Times New Roman" w:hAnsi="Times New Roman" w:cs="Times New Roman"/>
                <w:sz w:val="24"/>
                <w:szCs w:val="24"/>
              </w:rPr>
              <w:t xml:space="preserve">Describe the main types of securities traded in financial markets (e.g., equities, fixed income, derivatives, and funds) and explain the key factors that influence their prices, such as expected cash </w:t>
            </w:r>
            <w:proofErr w:type="gramStart"/>
            <w:r w:rsidRPr="00B04AE2">
              <w:rPr>
                <w:rFonts w:ascii="Times New Roman" w:hAnsi="Times New Roman" w:cs="Times New Roman"/>
                <w:sz w:val="24"/>
                <w:szCs w:val="24"/>
              </w:rPr>
              <w:t>flows</w:t>
            </w:r>
            <w:proofErr w:type="gramEnd"/>
            <w:r w:rsidRPr="00B04AE2">
              <w:rPr>
                <w:rFonts w:ascii="Times New Roman" w:hAnsi="Times New Roman" w:cs="Times New Roman"/>
                <w:sz w:val="24"/>
                <w:szCs w:val="24"/>
              </w:rPr>
              <w:t>, risk, interest rates, and market expectations.</w:t>
            </w:r>
          </w:p>
        </w:tc>
      </w:tr>
      <w:tr w:rsidR="0076199D" w:rsidRPr="00A444C3" w14:paraId="6662B6BC" w14:textId="77777777" w:rsidTr="00BF24C2">
        <w:tc>
          <w:tcPr>
            <w:tcW w:w="2500" w:type="pct"/>
            <w:vMerge w:val="restart"/>
          </w:tcPr>
          <w:p w14:paraId="12A869EB" w14:textId="77777777" w:rsidR="0076199D" w:rsidRDefault="0076199D" w:rsidP="00BF24C2">
            <w:pPr>
              <w:pStyle w:val="NormalWeb"/>
            </w:pPr>
            <w:r w:rsidRPr="00B04AE2">
              <w:rPr>
                <w:rStyle w:val="Strong"/>
                <w:b w:val="0"/>
                <w:bCs w:val="0"/>
              </w:rPr>
              <w:t>Evaluate statistical results</w:t>
            </w:r>
            <w:r>
              <w:t xml:space="preserve"> by interpreting estimates and uncertainty, checking key assumptions, and explaining what conclusions the evidence does and does not support.</w:t>
            </w:r>
          </w:p>
          <w:p w14:paraId="61F41192" w14:textId="77777777" w:rsidR="0076199D" w:rsidRPr="00A444C3" w:rsidRDefault="0076199D" w:rsidP="00BF24C2">
            <w:pPr>
              <w:rPr>
                <w:rFonts w:ascii="Times New Roman" w:hAnsi="Times New Roman" w:cs="Times New Roman"/>
                <w:sz w:val="24"/>
                <w:szCs w:val="24"/>
              </w:rPr>
            </w:pPr>
          </w:p>
        </w:tc>
        <w:tc>
          <w:tcPr>
            <w:tcW w:w="2500" w:type="pct"/>
          </w:tcPr>
          <w:p w14:paraId="6B52E687" w14:textId="77777777" w:rsidR="0076199D" w:rsidRPr="00B04AE2" w:rsidRDefault="0076199D" w:rsidP="0076199D">
            <w:pPr>
              <w:pStyle w:val="ListParagraph"/>
              <w:numPr>
                <w:ilvl w:val="0"/>
                <w:numId w:val="3"/>
              </w:numPr>
              <w:spacing w:after="0" w:line="240" w:lineRule="auto"/>
              <w:rPr>
                <w:rFonts w:ascii="Times New Roman" w:hAnsi="Times New Roman" w:cs="Times New Roman"/>
                <w:sz w:val="24"/>
                <w:szCs w:val="24"/>
              </w:rPr>
            </w:pPr>
            <w:r w:rsidRPr="00B04AE2">
              <w:rPr>
                <w:rStyle w:val="Strong"/>
                <w:b w:val="0"/>
                <w:bCs w:val="0"/>
              </w:rPr>
              <w:t>Explain and apply regression models</w:t>
            </w:r>
            <w:r w:rsidRPr="00B04AE2">
              <w:t xml:space="preserve"> by stating the model assumptions, interpreting coefficients, and assessing </w:t>
            </w:r>
            <w:proofErr w:type="gramStart"/>
            <w:r w:rsidRPr="00B04AE2">
              <w:t>fit</w:t>
            </w:r>
            <w:proofErr w:type="gramEnd"/>
            <w:r w:rsidRPr="00B04AE2">
              <w:t xml:space="preserve"> and limitations using diagnostic checks.</w:t>
            </w:r>
          </w:p>
        </w:tc>
      </w:tr>
      <w:tr w:rsidR="0076199D" w:rsidRPr="00A444C3" w14:paraId="279FFFE6" w14:textId="77777777" w:rsidTr="00BF24C2">
        <w:tc>
          <w:tcPr>
            <w:tcW w:w="2500" w:type="pct"/>
            <w:vMerge/>
          </w:tcPr>
          <w:p w14:paraId="74094780" w14:textId="77777777" w:rsidR="0076199D" w:rsidRPr="00A444C3" w:rsidRDefault="0076199D" w:rsidP="00BF24C2">
            <w:pPr>
              <w:rPr>
                <w:rFonts w:ascii="Times New Roman" w:hAnsi="Times New Roman" w:cs="Times New Roman"/>
                <w:sz w:val="24"/>
                <w:szCs w:val="24"/>
              </w:rPr>
            </w:pPr>
          </w:p>
        </w:tc>
        <w:tc>
          <w:tcPr>
            <w:tcW w:w="2500" w:type="pct"/>
          </w:tcPr>
          <w:p w14:paraId="2308E759" w14:textId="77777777" w:rsidR="0076199D" w:rsidRDefault="0076199D" w:rsidP="0076199D">
            <w:pPr>
              <w:pStyle w:val="ListParagraph"/>
              <w:numPr>
                <w:ilvl w:val="0"/>
                <w:numId w:val="3"/>
              </w:numPr>
              <w:spacing w:after="0" w:line="240" w:lineRule="auto"/>
              <w:rPr>
                <w:rFonts w:ascii="Times New Roman" w:hAnsi="Times New Roman" w:cs="Times New Roman"/>
                <w:sz w:val="24"/>
                <w:szCs w:val="24"/>
              </w:rPr>
            </w:pPr>
            <w:r w:rsidRPr="00B04AE2">
              <w:rPr>
                <w:rStyle w:val="Strong"/>
                <w:b w:val="0"/>
                <w:bCs w:val="0"/>
              </w:rPr>
              <w:t>Explain the main ideas behind machine learning methods</w:t>
            </w:r>
            <w:r>
              <w:t xml:space="preserve">, with emphasis on neural networks, including what they learn from data, how they are trained, and how should we think of the balance between bias and variance. </w:t>
            </w:r>
          </w:p>
        </w:tc>
      </w:tr>
      <w:tr w:rsidR="0076199D" w:rsidRPr="00A444C3" w14:paraId="530A4ADE" w14:textId="77777777" w:rsidTr="00BF24C2">
        <w:tc>
          <w:tcPr>
            <w:tcW w:w="2500" w:type="pct"/>
            <w:vMerge w:val="restart"/>
          </w:tcPr>
          <w:p w14:paraId="4028E7BB" w14:textId="77777777" w:rsidR="0076199D" w:rsidRDefault="0076199D" w:rsidP="00BF24C2">
            <w:pPr>
              <w:pStyle w:val="NormalWeb"/>
            </w:pPr>
            <w:r w:rsidRPr="00B04AE2">
              <w:rPr>
                <w:rStyle w:val="Strong"/>
                <w:b w:val="0"/>
                <w:bCs w:val="0"/>
              </w:rPr>
              <w:lastRenderedPageBreak/>
              <w:t>Use</w:t>
            </w:r>
            <w:r>
              <w:rPr>
                <w:rStyle w:val="Strong"/>
              </w:rPr>
              <w:t xml:space="preserve"> </w:t>
            </w:r>
            <w:r w:rsidRPr="00B04AE2">
              <w:rPr>
                <w:rStyle w:val="Strong"/>
                <w:b w:val="0"/>
                <w:bCs w:val="0"/>
              </w:rPr>
              <w:t>empirical methods, including machine learning, to analyze and forecast financial data</w:t>
            </w:r>
            <w:r>
              <w:t xml:space="preserve"> by selecting appropriate models, training and validating them properly, and reporting performance with clear evaluation metrics.</w:t>
            </w:r>
          </w:p>
          <w:p w14:paraId="7C4ECE37" w14:textId="77777777" w:rsidR="0076199D" w:rsidRPr="00A444C3" w:rsidRDefault="0076199D" w:rsidP="00BF24C2">
            <w:pPr>
              <w:rPr>
                <w:rFonts w:ascii="Times New Roman" w:hAnsi="Times New Roman" w:cs="Times New Roman"/>
                <w:sz w:val="24"/>
                <w:szCs w:val="24"/>
              </w:rPr>
            </w:pPr>
          </w:p>
        </w:tc>
        <w:tc>
          <w:tcPr>
            <w:tcW w:w="2500" w:type="pct"/>
          </w:tcPr>
          <w:p w14:paraId="764A19A6" w14:textId="77777777" w:rsidR="0076199D" w:rsidRPr="00B04AE2" w:rsidRDefault="0076199D" w:rsidP="00BF24C2">
            <w:pPr>
              <w:pStyle w:val="NormalWeb"/>
            </w:pPr>
            <w:r w:rsidRPr="00B04AE2">
              <w:t xml:space="preserve">a. </w:t>
            </w:r>
            <w:r w:rsidRPr="00B04AE2">
              <w:rPr>
                <w:rStyle w:val="Strong"/>
                <w:b w:val="0"/>
                <w:bCs w:val="0"/>
              </w:rPr>
              <w:t>Select appropriate empirical methods</w:t>
            </w:r>
            <w:r w:rsidRPr="00B04AE2">
              <w:t xml:space="preserve"> for a given finance question, explain why they fit, and state the key assumptions and limitations.</w:t>
            </w:r>
          </w:p>
          <w:p w14:paraId="13C6F74F" w14:textId="77777777" w:rsidR="0076199D" w:rsidRPr="00A444C3" w:rsidRDefault="0076199D" w:rsidP="00BF24C2">
            <w:pPr>
              <w:rPr>
                <w:rFonts w:ascii="Times New Roman" w:hAnsi="Times New Roman" w:cs="Times New Roman"/>
                <w:sz w:val="24"/>
                <w:szCs w:val="24"/>
              </w:rPr>
            </w:pPr>
          </w:p>
        </w:tc>
      </w:tr>
      <w:tr w:rsidR="0076199D" w:rsidRPr="00A444C3" w14:paraId="796BD37A" w14:textId="77777777" w:rsidTr="00BF24C2">
        <w:tc>
          <w:tcPr>
            <w:tcW w:w="2500" w:type="pct"/>
            <w:vMerge/>
          </w:tcPr>
          <w:p w14:paraId="4CE71731" w14:textId="77777777" w:rsidR="0076199D" w:rsidRPr="00A444C3" w:rsidRDefault="0076199D" w:rsidP="00BF24C2">
            <w:pPr>
              <w:rPr>
                <w:rFonts w:ascii="Times New Roman" w:hAnsi="Times New Roman" w:cs="Times New Roman"/>
                <w:sz w:val="24"/>
                <w:szCs w:val="24"/>
              </w:rPr>
            </w:pPr>
          </w:p>
        </w:tc>
        <w:tc>
          <w:tcPr>
            <w:tcW w:w="2500" w:type="pct"/>
          </w:tcPr>
          <w:p w14:paraId="587185E5" w14:textId="77777777" w:rsidR="0076199D" w:rsidRDefault="0076199D" w:rsidP="00BF24C2">
            <w:pPr>
              <w:pStyle w:val="NormalWeb"/>
            </w:pPr>
            <w:r>
              <w:t xml:space="preserve">b. </w:t>
            </w:r>
            <w:r w:rsidRPr="00B04AE2">
              <w:rPr>
                <w:rStyle w:val="Strong"/>
                <w:b w:val="0"/>
                <w:bCs w:val="0"/>
              </w:rPr>
              <w:t>Complete an end-to-end analytics workflow</w:t>
            </w:r>
            <w:r>
              <w:t xml:space="preserve"> by defining the problem, preparing data, choosing and training a model, validating results (including out-of-sample testing), and producing forecasts or predictions that can be interpreted and communicated.</w:t>
            </w:r>
          </w:p>
          <w:p w14:paraId="162A8CE4" w14:textId="77777777" w:rsidR="0076199D" w:rsidRPr="00A444C3" w:rsidRDefault="0076199D" w:rsidP="00BF24C2">
            <w:pPr>
              <w:rPr>
                <w:rFonts w:ascii="Times New Roman" w:hAnsi="Times New Roman" w:cs="Times New Roman"/>
                <w:sz w:val="24"/>
                <w:szCs w:val="24"/>
              </w:rPr>
            </w:pPr>
          </w:p>
        </w:tc>
      </w:tr>
      <w:tr w:rsidR="0076199D" w:rsidRPr="00A444C3" w14:paraId="76926587" w14:textId="77777777" w:rsidTr="00BF24C2">
        <w:trPr>
          <w:gridAfter w:val="1"/>
          <w:wAfter w:w="2500" w:type="pct"/>
          <w:trHeight w:val="517"/>
        </w:trPr>
        <w:tc>
          <w:tcPr>
            <w:tcW w:w="2500" w:type="pct"/>
            <w:vMerge/>
          </w:tcPr>
          <w:p w14:paraId="389CE88E" w14:textId="77777777" w:rsidR="0076199D" w:rsidRPr="00A444C3" w:rsidRDefault="0076199D" w:rsidP="00BF24C2">
            <w:pPr>
              <w:rPr>
                <w:rFonts w:ascii="Times New Roman" w:hAnsi="Times New Roman" w:cs="Times New Roman"/>
                <w:sz w:val="24"/>
                <w:szCs w:val="24"/>
              </w:rPr>
            </w:pPr>
          </w:p>
        </w:tc>
      </w:tr>
      <w:tr w:rsidR="0076199D" w:rsidRPr="00A444C3" w14:paraId="76485047" w14:textId="77777777" w:rsidTr="00BF24C2">
        <w:tc>
          <w:tcPr>
            <w:tcW w:w="2500" w:type="pct"/>
            <w:vMerge/>
          </w:tcPr>
          <w:p w14:paraId="694DD2FE" w14:textId="77777777" w:rsidR="0076199D" w:rsidRPr="00A444C3" w:rsidRDefault="0076199D" w:rsidP="00BF24C2">
            <w:pPr>
              <w:rPr>
                <w:rFonts w:ascii="Times New Roman" w:hAnsi="Times New Roman" w:cs="Times New Roman"/>
                <w:sz w:val="24"/>
                <w:szCs w:val="24"/>
              </w:rPr>
            </w:pPr>
          </w:p>
        </w:tc>
        <w:tc>
          <w:tcPr>
            <w:tcW w:w="2500" w:type="pct"/>
          </w:tcPr>
          <w:p w14:paraId="69A44A4A" w14:textId="77777777" w:rsidR="0076199D" w:rsidRPr="0069576D" w:rsidRDefault="0076199D" w:rsidP="00BF24C2">
            <w:pPr>
              <w:pStyle w:val="NormalWeb"/>
              <w:rPr>
                <w:b/>
                <w:bCs/>
              </w:rPr>
            </w:pPr>
            <w:r>
              <w:t>c. Be familiar, beyond regression models, with Bayesian Statistics, and Time-Series Analysis of financial data (ARIMA, GARCH).</w:t>
            </w:r>
          </w:p>
          <w:p w14:paraId="5EC2E7ED" w14:textId="77777777" w:rsidR="0076199D" w:rsidRDefault="0076199D" w:rsidP="00BF24C2">
            <w:pPr>
              <w:rPr>
                <w:rFonts w:ascii="Times New Roman" w:hAnsi="Times New Roman" w:cs="Times New Roman"/>
                <w:sz w:val="24"/>
                <w:szCs w:val="24"/>
              </w:rPr>
            </w:pPr>
          </w:p>
        </w:tc>
      </w:tr>
      <w:tr w:rsidR="0076199D" w:rsidRPr="00A444C3" w14:paraId="2E1D5806" w14:textId="77777777" w:rsidTr="00BF24C2">
        <w:tc>
          <w:tcPr>
            <w:tcW w:w="2500" w:type="pct"/>
            <w:vMerge w:val="restart"/>
          </w:tcPr>
          <w:p w14:paraId="4F3CA42F" w14:textId="77777777" w:rsidR="0076199D" w:rsidRDefault="0076199D" w:rsidP="00BF24C2">
            <w:pPr>
              <w:pStyle w:val="NormalWeb"/>
            </w:pPr>
            <w:r w:rsidRPr="005F3242">
              <w:t>Develop or adapt</w:t>
            </w:r>
            <w:r>
              <w:t xml:space="preserve"> code to implement financial models and statistical methods.</w:t>
            </w:r>
          </w:p>
          <w:p w14:paraId="64738A98" w14:textId="77777777" w:rsidR="0076199D" w:rsidRPr="00A444C3" w:rsidRDefault="0076199D" w:rsidP="00BF24C2">
            <w:pPr>
              <w:rPr>
                <w:rFonts w:ascii="Times New Roman" w:hAnsi="Times New Roman" w:cs="Times New Roman"/>
                <w:sz w:val="24"/>
                <w:szCs w:val="24"/>
              </w:rPr>
            </w:pPr>
          </w:p>
        </w:tc>
        <w:tc>
          <w:tcPr>
            <w:tcW w:w="2500" w:type="pct"/>
          </w:tcPr>
          <w:p w14:paraId="3F98DC29" w14:textId="77777777" w:rsidR="0076199D" w:rsidRPr="00B04AE2" w:rsidRDefault="0076199D" w:rsidP="00BF24C2">
            <w:pPr>
              <w:pStyle w:val="NormalWeb"/>
            </w:pPr>
            <w:r w:rsidRPr="00B04AE2">
              <w:rPr>
                <w:b/>
                <w:bCs/>
              </w:rPr>
              <w:t xml:space="preserve">a. </w:t>
            </w:r>
            <w:r w:rsidRPr="00B04AE2">
              <w:rPr>
                <w:rStyle w:val="Strong"/>
                <w:b w:val="0"/>
                <w:bCs w:val="0"/>
              </w:rPr>
              <w:t>Understand core programming concepts and write basic code</w:t>
            </w:r>
            <w:r w:rsidRPr="00B04AE2">
              <w:rPr>
                <w:b/>
                <w:bCs/>
              </w:rPr>
              <w:t xml:space="preserve"> </w:t>
            </w:r>
            <w:r w:rsidRPr="00B04AE2">
              <w:t>(e.g., variables, control flow, functions, data structures) to solve simple finance and data tasks.</w:t>
            </w:r>
          </w:p>
          <w:p w14:paraId="6642DCCB" w14:textId="77777777" w:rsidR="0076199D" w:rsidRPr="00B04AE2" w:rsidRDefault="0076199D" w:rsidP="00BF24C2">
            <w:pPr>
              <w:rPr>
                <w:rFonts w:ascii="Times New Roman" w:hAnsi="Times New Roman" w:cs="Times New Roman"/>
                <w:sz w:val="24"/>
                <w:szCs w:val="24"/>
              </w:rPr>
            </w:pPr>
          </w:p>
        </w:tc>
      </w:tr>
      <w:tr w:rsidR="0076199D" w:rsidRPr="00A444C3" w14:paraId="5B2CB874" w14:textId="77777777" w:rsidTr="00BF24C2">
        <w:tc>
          <w:tcPr>
            <w:tcW w:w="2500" w:type="pct"/>
            <w:vMerge/>
          </w:tcPr>
          <w:p w14:paraId="36C6B6D2" w14:textId="77777777" w:rsidR="0076199D" w:rsidRPr="00A444C3" w:rsidRDefault="0076199D" w:rsidP="00BF24C2">
            <w:pPr>
              <w:rPr>
                <w:rFonts w:ascii="Times New Roman" w:hAnsi="Times New Roman" w:cs="Times New Roman"/>
                <w:sz w:val="24"/>
                <w:szCs w:val="24"/>
              </w:rPr>
            </w:pPr>
          </w:p>
        </w:tc>
        <w:tc>
          <w:tcPr>
            <w:tcW w:w="2500" w:type="pct"/>
          </w:tcPr>
          <w:p w14:paraId="00606B90" w14:textId="77777777" w:rsidR="0076199D" w:rsidRDefault="0076199D" w:rsidP="00BF24C2">
            <w:pPr>
              <w:pStyle w:val="NormalWeb"/>
            </w:pPr>
            <w:r w:rsidRPr="0069576D">
              <w:rPr>
                <w:rStyle w:val="Strong"/>
              </w:rPr>
              <w:t>b</w:t>
            </w:r>
            <w:r w:rsidRPr="0069576D">
              <w:rPr>
                <w:rStyle w:val="Strong"/>
                <w:b w:val="0"/>
                <w:bCs w:val="0"/>
              </w:rPr>
              <w:t>.</w:t>
            </w:r>
            <w:r>
              <w:rPr>
                <w:rStyle w:val="Strong"/>
                <w:b w:val="0"/>
                <w:bCs w:val="0"/>
              </w:rPr>
              <w:t xml:space="preserve"> </w:t>
            </w:r>
            <w:r w:rsidRPr="005F3242">
              <w:rPr>
                <w:rStyle w:val="Strong"/>
                <w:b w:val="0"/>
                <w:bCs w:val="0"/>
              </w:rPr>
              <w:t>Design an algorithm to implement a financial model</w:t>
            </w:r>
            <w:r>
              <w:t xml:space="preserve"> by breaking the problem into clear steps, defining inputs/outputs, and translating the steps into working code.</w:t>
            </w:r>
          </w:p>
          <w:p w14:paraId="0E0B1B8D" w14:textId="77777777" w:rsidR="0076199D" w:rsidRPr="00A444C3" w:rsidRDefault="0076199D" w:rsidP="00BF24C2">
            <w:pPr>
              <w:rPr>
                <w:rFonts w:ascii="Times New Roman" w:hAnsi="Times New Roman" w:cs="Times New Roman"/>
                <w:sz w:val="24"/>
                <w:szCs w:val="24"/>
              </w:rPr>
            </w:pPr>
          </w:p>
        </w:tc>
      </w:tr>
      <w:tr w:rsidR="0076199D" w:rsidRPr="00A444C3" w14:paraId="794A96C3" w14:textId="77777777" w:rsidTr="00BF24C2">
        <w:tc>
          <w:tcPr>
            <w:tcW w:w="2500" w:type="pct"/>
            <w:vMerge/>
          </w:tcPr>
          <w:p w14:paraId="5DAD263E" w14:textId="77777777" w:rsidR="0076199D" w:rsidRPr="00A444C3" w:rsidRDefault="0076199D" w:rsidP="00BF24C2">
            <w:pPr>
              <w:rPr>
                <w:rFonts w:ascii="Times New Roman" w:hAnsi="Times New Roman" w:cs="Times New Roman"/>
                <w:sz w:val="24"/>
                <w:szCs w:val="24"/>
              </w:rPr>
            </w:pPr>
          </w:p>
        </w:tc>
        <w:tc>
          <w:tcPr>
            <w:tcW w:w="2500" w:type="pct"/>
          </w:tcPr>
          <w:p w14:paraId="56A0FE5A" w14:textId="77777777" w:rsidR="0076199D" w:rsidRPr="0069576D" w:rsidRDefault="0076199D" w:rsidP="00BF24C2">
            <w:pPr>
              <w:rPr>
                <w:rFonts w:ascii="Times New Roman" w:hAnsi="Times New Roman" w:cs="Times New Roman"/>
                <w:sz w:val="24"/>
                <w:szCs w:val="24"/>
              </w:rPr>
            </w:pPr>
            <w:r w:rsidRPr="0069576D">
              <w:rPr>
                <w:rStyle w:val="Strong"/>
              </w:rPr>
              <w:t>c</w:t>
            </w:r>
            <w:r w:rsidRPr="0069576D">
              <w:rPr>
                <w:rStyle w:val="Strong"/>
                <w:b w:val="0"/>
                <w:bCs w:val="0"/>
              </w:rPr>
              <w:t>.</w:t>
            </w:r>
            <w:r>
              <w:rPr>
                <w:rStyle w:val="Strong"/>
                <w:b w:val="0"/>
                <w:bCs w:val="0"/>
              </w:rPr>
              <w:t xml:space="preserve"> </w:t>
            </w:r>
            <w:r w:rsidRPr="0069576D">
              <w:rPr>
                <w:rStyle w:val="Strong"/>
                <w:b w:val="0"/>
                <w:bCs w:val="0"/>
              </w:rPr>
              <w:t>Use AI-generated code responsibly</w:t>
            </w:r>
            <w:r>
              <w:t xml:space="preserve"> by interpreting the structure of code produced by tools such as LLMs, writing effective prompts, testing results, fixing errors, and documenting sources and assumptions.</w:t>
            </w:r>
          </w:p>
        </w:tc>
      </w:tr>
      <w:tr w:rsidR="0076199D" w:rsidRPr="00A444C3" w14:paraId="48BEDC06" w14:textId="77777777" w:rsidTr="00BF24C2">
        <w:trPr>
          <w:trHeight w:val="1390"/>
        </w:trPr>
        <w:tc>
          <w:tcPr>
            <w:tcW w:w="2500" w:type="pct"/>
            <w:vMerge w:val="restart"/>
          </w:tcPr>
          <w:p w14:paraId="3D86AF66" w14:textId="77777777" w:rsidR="0076199D" w:rsidRDefault="0076199D" w:rsidP="00BF24C2">
            <w:pPr>
              <w:pStyle w:val="NormalWeb"/>
            </w:pPr>
            <w:r w:rsidRPr="005F3242">
              <w:lastRenderedPageBreak/>
              <w:t>Demonstrate</w:t>
            </w:r>
            <w:r>
              <w:t xml:space="preserve"> professional communication and conduct aligned with industry standards.</w:t>
            </w:r>
          </w:p>
          <w:p w14:paraId="7303BFEE" w14:textId="77777777" w:rsidR="0076199D" w:rsidRPr="00A444C3" w:rsidRDefault="0076199D" w:rsidP="00BF24C2">
            <w:pPr>
              <w:rPr>
                <w:rFonts w:ascii="Times New Roman" w:hAnsi="Times New Roman" w:cs="Times New Roman"/>
                <w:sz w:val="24"/>
                <w:szCs w:val="24"/>
              </w:rPr>
            </w:pPr>
          </w:p>
        </w:tc>
        <w:tc>
          <w:tcPr>
            <w:tcW w:w="2500" w:type="pct"/>
          </w:tcPr>
          <w:p w14:paraId="71E71288" w14:textId="77777777" w:rsidR="0076199D" w:rsidRPr="005F3242" w:rsidRDefault="0076199D" w:rsidP="00BF24C2">
            <w:pPr>
              <w:pStyle w:val="NormalWeb"/>
            </w:pPr>
            <w:r w:rsidRPr="005F3242">
              <w:rPr>
                <w:rStyle w:val="Strong"/>
                <w:b w:val="0"/>
                <w:bCs w:val="0"/>
              </w:rPr>
              <w:t>Describe major financial institutions and market participants</w:t>
            </w:r>
            <w:r w:rsidRPr="005F3242">
              <w:rPr>
                <w:b/>
                <w:bCs/>
              </w:rPr>
              <w:t xml:space="preserve"> </w:t>
            </w:r>
            <w:r w:rsidRPr="005F3242">
              <w:t>(e.g., banks, asset managers, insurers, exchanges) and explain their roles in the financial system.</w:t>
            </w:r>
          </w:p>
        </w:tc>
      </w:tr>
      <w:tr w:rsidR="0076199D" w:rsidRPr="00A444C3" w14:paraId="2BD2F55D" w14:textId="77777777" w:rsidTr="00BF24C2">
        <w:tc>
          <w:tcPr>
            <w:tcW w:w="2500" w:type="pct"/>
            <w:vMerge/>
          </w:tcPr>
          <w:p w14:paraId="5D0BAC51" w14:textId="77777777" w:rsidR="0076199D" w:rsidRPr="00A444C3" w:rsidRDefault="0076199D" w:rsidP="00BF24C2">
            <w:pPr>
              <w:rPr>
                <w:rFonts w:ascii="Times New Roman" w:hAnsi="Times New Roman" w:cs="Times New Roman"/>
                <w:sz w:val="24"/>
                <w:szCs w:val="24"/>
              </w:rPr>
            </w:pPr>
          </w:p>
        </w:tc>
        <w:tc>
          <w:tcPr>
            <w:tcW w:w="2500" w:type="pct"/>
          </w:tcPr>
          <w:p w14:paraId="23DE8CF9" w14:textId="77777777" w:rsidR="0076199D" w:rsidRPr="005F3242" w:rsidRDefault="0076199D" w:rsidP="00BF24C2">
            <w:pPr>
              <w:pStyle w:val="NormalWeb"/>
            </w:pPr>
            <w:r w:rsidRPr="005F3242">
              <w:rPr>
                <w:rStyle w:val="Strong"/>
                <w:b w:val="0"/>
                <w:bCs w:val="0"/>
              </w:rPr>
              <w:t>Demonstrate professional workplace norms in finance</w:t>
            </w:r>
            <w:r>
              <w:t xml:space="preserve"> by using appropriate terminology, and following expectations for professionalism and ethics.</w:t>
            </w:r>
          </w:p>
        </w:tc>
      </w:tr>
      <w:tr w:rsidR="0076199D" w:rsidRPr="00A444C3" w14:paraId="04A6E55B" w14:textId="77777777" w:rsidTr="00BF24C2">
        <w:tc>
          <w:tcPr>
            <w:tcW w:w="2500" w:type="pct"/>
            <w:vMerge/>
          </w:tcPr>
          <w:p w14:paraId="571BC082" w14:textId="77777777" w:rsidR="0076199D" w:rsidRPr="00A444C3" w:rsidRDefault="0076199D" w:rsidP="00BF24C2">
            <w:pPr>
              <w:rPr>
                <w:rFonts w:ascii="Times New Roman" w:hAnsi="Times New Roman" w:cs="Times New Roman"/>
                <w:sz w:val="24"/>
                <w:szCs w:val="24"/>
              </w:rPr>
            </w:pPr>
          </w:p>
        </w:tc>
        <w:tc>
          <w:tcPr>
            <w:tcW w:w="2500" w:type="pct"/>
          </w:tcPr>
          <w:p w14:paraId="5EB51F41" w14:textId="77777777" w:rsidR="0076199D" w:rsidRDefault="0076199D" w:rsidP="00BF24C2">
            <w:pPr>
              <w:pStyle w:val="NormalWeb"/>
            </w:pPr>
            <w:r w:rsidRPr="005F3242">
              <w:rPr>
                <w:rStyle w:val="Strong"/>
                <w:b w:val="0"/>
                <w:bCs w:val="0"/>
              </w:rPr>
              <w:t>Produce clear, well-designed deliverables</w:t>
            </w:r>
            <w:r>
              <w:t xml:space="preserve"> (slides, charts, tables, and written reports) that follow industry conventions for structure, labeling, and readability.</w:t>
            </w:r>
          </w:p>
          <w:p w14:paraId="657CED42" w14:textId="77777777" w:rsidR="0076199D" w:rsidRPr="005F3242" w:rsidRDefault="0076199D" w:rsidP="00BF24C2">
            <w:pPr>
              <w:rPr>
                <w:rFonts w:ascii="Times New Roman" w:hAnsi="Times New Roman" w:cs="Times New Roman"/>
                <w:sz w:val="24"/>
                <w:szCs w:val="24"/>
              </w:rPr>
            </w:pPr>
          </w:p>
        </w:tc>
      </w:tr>
      <w:tr w:rsidR="0076199D" w:rsidRPr="00A444C3" w14:paraId="6D7AFBE9" w14:textId="77777777" w:rsidTr="00BF24C2">
        <w:tc>
          <w:tcPr>
            <w:tcW w:w="2500" w:type="pct"/>
            <w:vMerge/>
          </w:tcPr>
          <w:p w14:paraId="11B98883" w14:textId="77777777" w:rsidR="0076199D" w:rsidRPr="00A444C3" w:rsidRDefault="0076199D" w:rsidP="00BF24C2">
            <w:pPr>
              <w:rPr>
                <w:rFonts w:ascii="Times New Roman" w:hAnsi="Times New Roman" w:cs="Times New Roman"/>
                <w:sz w:val="24"/>
                <w:szCs w:val="24"/>
              </w:rPr>
            </w:pPr>
          </w:p>
        </w:tc>
        <w:tc>
          <w:tcPr>
            <w:tcW w:w="2500" w:type="pct"/>
          </w:tcPr>
          <w:p w14:paraId="15B6C2C3" w14:textId="77777777" w:rsidR="0076199D" w:rsidRDefault="0076199D" w:rsidP="00BF24C2">
            <w:pPr>
              <w:pStyle w:val="NormalWeb"/>
            </w:pPr>
            <w:r w:rsidRPr="005F3242">
              <w:rPr>
                <w:rStyle w:val="Strong"/>
                <w:b w:val="0"/>
                <w:bCs w:val="0"/>
              </w:rPr>
              <w:t>Communicate analysis clearly and logically</w:t>
            </w:r>
            <w:r>
              <w:t xml:space="preserve"> in writing and presentations, with a clear message, supporting evidence, and appropriate level of detail for the audience.</w:t>
            </w:r>
          </w:p>
          <w:p w14:paraId="1F5A7D05" w14:textId="77777777" w:rsidR="0076199D" w:rsidRPr="005F3242" w:rsidRDefault="0076199D" w:rsidP="00BF24C2">
            <w:pPr>
              <w:rPr>
                <w:rFonts w:ascii="Times New Roman" w:hAnsi="Times New Roman" w:cs="Times New Roman"/>
                <w:sz w:val="24"/>
                <w:szCs w:val="24"/>
              </w:rPr>
            </w:pPr>
          </w:p>
        </w:tc>
      </w:tr>
    </w:tbl>
    <w:p w14:paraId="221F0458" w14:textId="77777777" w:rsidR="0076199D" w:rsidRDefault="0076199D" w:rsidP="0076199D">
      <w:r>
        <w:br w:type="textWrapping" w:clear="all"/>
      </w:r>
    </w:p>
    <w:p w14:paraId="1AF6709F" w14:textId="77777777" w:rsidR="0076199D" w:rsidRDefault="0076199D" w:rsidP="0076199D"/>
    <w:p w14:paraId="7B4B56A1" w14:textId="77777777" w:rsidR="0076199D" w:rsidRDefault="0076199D" w:rsidP="0076199D"/>
    <w:p w14:paraId="14475AA6" w14:textId="77777777" w:rsidR="0076199D" w:rsidRDefault="0076199D" w:rsidP="0076199D"/>
    <w:p w14:paraId="106D4509" w14:textId="77777777" w:rsidR="0076199D" w:rsidRDefault="0076199D" w:rsidP="0076199D"/>
    <w:p w14:paraId="4AFE1C9F" w14:textId="77777777" w:rsidR="0076199D" w:rsidRDefault="0076199D" w:rsidP="0076199D"/>
    <w:p w14:paraId="119CDC00" w14:textId="77777777" w:rsidR="0076199D" w:rsidRDefault="0076199D" w:rsidP="0076199D"/>
    <w:p w14:paraId="49B0B67A" w14:textId="77777777" w:rsidR="0076199D" w:rsidRDefault="0076199D" w:rsidP="0076199D"/>
    <w:p w14:paraId="1B55554B" w14:textId="77777777" w:rsidR="0076199D" w:rsidRDefault="0076199D" w:rsidP="0076199D"/>
    <w:p w14:paraId="33B5D219" w14:textId="77777777" w:rsidR="0076199D" w:rsidRDefault="0076199D" w:rsidP="0076199D"/>
    <w:p w14:paraId="6149D73B" w14:textId="77777777" w:rsidR="0076199D" w:rsidRDefault="0076199D" w:rsidP="0076199D"/>
    <w:p w14:paraId="68D2DD94" w14:textId="77777777" w:rsidR="0076199D" w:rsidRDefault="0076199D" w:rsidP="0076199D">
      <w:pPr>
        <w:rPr>
          <w:rFonts w:ascii="Times New Roman" w:hAnsi="Times New Roman" w:cs="Times New Roman"/>
          <w:b/>
          <w:sz w:val="24"/>
          <w:szCs w:val="24"/>
        </w:rPr>
      </w:pPr>
      <w:r>
        <w:rPr>
          <w:rFonts w:ascii="Times New Roman" w:hAnsi="Times New Roman" w:cs="Times New Roman"/>
          <w:b/>
          <w:sz w:val="24"/>
          <w:szCs w:val="24"/>
        </w:rPr>
        <w:t>2. The program’s</w:t>
      </w:r>
      <w:r w:rsidRPr="006870FE">
        <w:rPr>
          <w:rFonts w:ascii="Times New Roman" w:hAnsi="Times New Roman" w:cs="Times New Roman"/>
          <w:b/>
          <w:sz w:val="24"/>
          <w:szCs w:val="24"/>
        </w:rPr>
        <w:t xml:space="preserve"> most current curriculum map</w:t>
      </w:r>
      <w:r>
        <w:rPr>
          <w:rFonts w:ascii="Times New Roman" w:hAnsi="Times New Roman" w:cs="Times New Roman"/>
          <w:b/>
          <w:sz w:val="24"/>
          <w:szCs w:val="24"/>
        </w:rPr>
        <w:t>:</w:t>
      </w:r>
    </w:p>
    <w:tbl>
      <w:tblPr>
        <w:tblW w:w="5438" w:type="pct"/>
        <w:tblCellSpacing w:w="0" w:type="dxa"/>
        <w:tblBorders>
          <w:top w:val="outset" w:sz="6" w:space="0" w:color="666666"/>
          <w:left w:val="outset" w:sz="6" w:space="0" w:color="666666"/>
          <w:bottom w:val="outset" w:sz="6" w:space="0" w:color="666666"/>
          <w:right w:val="outset" w:sz="6" w:space="0" w:color="666666"/>
          <w:insideH w:val="outset" w:sz="6" w:space="0" w:color="666666"/>
          <w:insideV w:val="outset" w:sz="6" w:space="0" w:color="666666"/>
        </w:tblBorders>
        <w:tblLayout w:type="fixed"/>
        <w:tblCellMar>
          <w:top w:w="60" w:type="dxa"/>
          <w:left w:w="60" w:type="dxa"/>
          <w:bottom w:w="60" w:type="dxa"/>
          <w:right w:w="60" w:type="dxa"/>
        </w:tblCellMar>
        <w:tblLook w:val="04A0" w:firstRow="1" w:lastRow="0" w:firstColumn="1" w:lastColumn="0" w:noHBand="0" w:noVBand="1"/>
      </w:tblPr>
      <w:tblGrid>
        <w:gridCol w:w="2062"/>
        <w:gridCol w:w="1181"/>
        <w:gridCol w:w="898"/>
        <w:gridCol w:w="1071"/>
        <w:gridCol w:w="909"/>
        <w:gridCol w:w="1250"/>
        <w:gridCol w:w="819"/>
        <w:gridCol w:w="898"/>
        <w:gridCol w:w="1075"/>
      </w:tblGrid>
      <w:tr w:rsidR="0076199D" w:rsidRPr="00A83E85" w14:paraId="56F14BC1" w14:textId="77777777" w:rsidTr="00BF24C2">
        <w:trPr>
          <w:tblCellSpacing w:w="0" w:type="dxa"/>
        </w:trPr>
        <w:tc>
          <w:tcPr>
            <w:tcW w:w="1014" w:type="pct"/>
            <w:vMerge w:val="restart"/>
            <w:shd w:val="clear" w:color="auto" w:fill="F2F2F2"/>
            <w:vAlign w:val="center"/>
            <w:hideMark/>
          </w:tcPr>
          <w:p w14:paraId="7C8B6D39" w14:textId="77777777" w:rsidR="0076199D" w:rsidRPr="00A83E85" w:rsidRDefault="0076199D" w:rsidP="00BF24C2">
            <w:pPr>
              <w:autoSpaceDE w:val="0"/>
              <w:autoSpaceDN w:val="0"/>
              <w:adjustRightInd w:val="0"/>
              <w:spacing w:before="11" w:after="0" w:line="260" w:lineRule="exact"/>
              <w:jc w:val="center"/>
              <w:rPr>
                <w:rFonts w:ascii="Calibri" w:hAnsi="Calibri" w:cs="Calibri"/>
                <w:sz w:val="26"/>
                <w:szCs w:val="26"/>
              </w:rPr>
            </w:pPr>
            <w:r w:rsidRPr="00A83E85">
              <w:rPr>
                <w:rFonts w:ascii="Calibri" w:hAnsi="Calibri" w:cs="Calibri"/>
                <w:sz w:val="26"/>
                <w:szCs w:val="26"/>
              </w:rPr>
              <w:lastRenderedPageBreak/>
              <w:t>Learning objectives/outcomes</w:t>
            </w:r>
          </w:p>
          <w:p w14:paraId="0BEA2A95" w14:textId="77777777" w:rsidR="0076199D" w:rsidRPr="00A83E85" w:rsidRDefault="0076199D" w:rsidP="00BF24C2">
            <w:pPr>
              <w:autoSpaceDE w:val="0"/>
              <w:autoSpaceDN w:val="0"/>
              <w:adjustRightInd w:val="0"/>
              <w:spacing w:before="11" w:after="0" w:line="260" w:lineRule="exact"/>
              <w:jc w:val="center"/>
              <w:rPr>
                <w:rFonts w:ascii="Calibri" w:hAnsi="Calibri" w:cs="Calibri"/>
                <w:sz w:val="26"/>
                <w:szCs w:val="26"/>
              </w:rPr>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76199D" w:rsidRPr="00A83E85" w14:paraId="3B7F9416" w14:textId="77777777" w:rsidTr="00BF24C2">
              <w:trPr>
                <w:trHeight w:val="138"/>
              </w:trPr>
              <w:tc>
                <w:tcPr>
                  <w:tcW w:w="222" w:type="dxa"/>
                </w:tcPr>
                <w:p w14:paraId="317047CF" w14:textId="77777777" w:rsidR="0076199D" w:rsidRPr="00A83E85" w:rsidRDefault="0076199D" w:rsidP="00BF24C2">
                  <w:pPr>
                    <w:autoSpaceDE w:val="0"/>
                    <w:autoSpaceDN w:val="0"/>
                    <w:adjustRightInd w:val="0"/>
                    <w:spacing w:before="11" w:after="0" w:line="260" w:lineRule="exact"/>
                    <w:jc w:val="center"/>
                    <w:rPr>
                      <w:rFonts w:ascii="Calibri" w:hAnsi="Calibri" w:cs="Calibri"/>
                      <w:sz w:val="26"/>
                      <w:szCs w:val="26"/>
                    </w:rPr>
                  </w:pPr>
                  <w:r w:rsidRPr="00A83E85">
                    <w:rPr>
                      <w:rFonts w:ascii="Calibri" w:hAnsi="Calibri" w:cs="Calibri"/>
                      <w:sz w:val="26"/>
                      <w:szCs w:val="26"/>
                    </w:rPr>
                    <w:t xml:space="preserve"> </w:t>
                  </w:r>
                </w:p>
              </w:tc>
            </w:tr>
          </w:tbl>
          <w:p w14:paraId="2860D933" w14:textId="77777777" w:rsidR="0076199D" w:rsidRPr="00A83E85" w:rsidRDefault="0076199D" w:rsidP="00BF24C2">
            <w:pPr>
              <w:autoSpaceDE w:val="0"/>
              <w:autoSpaceDN w:val="0"/>
              <w:adjustRightInd w:val="0"/>
              <w:spacing w:before="11" w:after="0" w:line="260" w:lineRule="exact"/>
              <w:jc w:val="center"/>
              <w:rPr>
                <w:rFonts w:ascii="Calibri" w:hAnsi="Calibri" w:cs="Calibri"/>
                <w:sz w:val="26"/>
                <w:szCs w:val="26"/>
              </w:rPr>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76199D" w:rsidRPr="00A83E85" w14:paraId="14699263" w14:textId="77777777" w:rsidTr="00BF24C2">
              <w:trPr>
                <w:trHeight w:val="138"/>
              </w:trPr>
              <w:tc>
                <w:tcPr>
                  <w:tcW w:w="222" w:type="dxa"/>
                </w:tcPr>
                <w:p w14:paraId="26793EC3" w14:textId="77777777" w:rsidR="0076199D" w:rsidRPr="00A83E85" w:rsidRDefault="0076199D" w:rsidP="00BF24C2">
                  <w:pPr>
                    <w:autoSpaceDE w:val="0"/>
                    <w:autoSpaceDN w:val="0"/>
                    <w:adjustRightInd w:val="0"/>
                    <w:spacing w:before="11" w:after="0" w:line="260" w:lineRule="exact"/>
                    <w:jc w:val="center"/>
                    <w:rPr>
                      <w:rFonts w:ascii="Calibri" w:hAnsi="Calibri" w:cs="Calibri"/>
                      <w:sz w:val="26"/>
                      <w:szCs w:val="26"/>
                    </w:rPr>
                  </w:pPr>
                  <w:r w:rsidRPr="00A83E85">
                    <w:rPr>
                      <w:rFonts w:ascii="Calibri" w:hAnsi="Calibri" w:cs="Calibri"/>
                      <w:sz w:val="26"/>
                      <w:szCs w:val="26"/>
                    </w:rPr>
                    <w:t xml:space="preserve"> </w:t>
                  </w:r>
                </w:p>
              </w:tc>
            </w:tr>
          </w:tbl>
          <w:p w14:paraId="3121A7BF" w14:textId="77777777" w:rsidR="0076199D" w:rsidRPr="00A83E85" w:rsidRDefault="0076199D" w:rsidP="00BF24C2">
            <w:pPr>
              <w:autoSpaceDE w:val="0"/>
              <w:autoSpaceDN w:val="0"/>
              <w:adjustRightInd w:val="0"/>
              <w:spacing w:before="11" w:after="0" w:line="260" w:lineRule="exact"/>
              <w:jc w:val="center"/>
              <w:rPr>
                <w:rFonts w:ascii="Calibri" w:hAnsi="Calibri" w:cs="Calibri"/>
                <w:sz w:val="26"/>
                <w:szCs w:val="26"/>
              </w:rPr>
            </w:pPr>
          </w:p>
        </w:tc>
        <w:tc>
          <w:tcPr>
            <w:tcW w:w="581" w:type="pct"/>
            <w:shd w:val="clear" w:color="auto" w:fill="F2F2F2"/>
          </w:tcPr>
          <w:p w14:paraId="732D24AC" w14:textId="77777777" w:rsidR="0076199D" w:rsidRPr="00A83E85" w:rsidRDefault="0076199D" w:rsidP="00BF24C2">
            <w:pPr>
              <w:autoSpaceDE w:val="0"/>
              <w:autoSpaceDN w:val="0"/>
              <w:adjustRightInd w:val="0"/>
              <w:spacing w:before="11" w:after="0" w:line="260" w:lineRule="exact"/>
              <w:jc w:val="center"/>
              <w:rPr>
                <w:rFonts w:ascii="Calibri" w:hAnsi="Calibri" w:cs="Calibri"/>
                <w:sz w:val="26"/>
                <w:szCs w:val="26"/>
              </w:rPr>
            </w:pPr>
          </w:p>
        </w:tc>
        <w:tc>
          <w:tcPr>
            <w:tcW w:w="3405" w:type="pct"/>
            <w:gridSpan w:val="7"/>
            <w:shd w:val="clear" w:color="auto" w:fill="F2F2F2"/>
            <w:vAlign w:val="center"/>
            <w:hideMark/>
          </w:tcPr>
          <w:p w14:paraId="25E4D5F8" w14:textId="77777777" w:rsidR="0076199D" w:rsidRPr="00A83E85" w:rsidRDefault="0076199D" w:rsidP="00BF24C2">
            <w:pPr>
              <w:autoSpaceDE w:val="0"/>
              <w:autoSpaceDN w:val="0"/>
              <w:adjustRightInd w:val="0"/>
              <w:spacing w:before="11" w:after="0" w:line="260" w:lineRule="exact"/>
              <w:jc w:val="center"/>
              <w:rPr>
                <w:rFonts w:ascii="Calibri" w:hAnsi="Calibri" w:cs="Calibri"/>
                <w:sz w:val="26"/>
                <w:szCs w:val="26"/>
              </w:rPr>
            </w:pPr>
            <w:r w:rsidRPr="00A83E85">
              <w:rPr>
                <w:rFonts w:ascii="Calibri" w:hAnsi="Calibri" w:cs="Calibri"/>
                <w:sz w:val="26"/>
                <w:szCs w:val="26"/>
              </w:rPr>
              <w:t>Required Courses/Experiences</w:t>
            </w:r>
          </w:p>
        </w:tc>
      </w:tr>
      <w:tr w:rsidR="0076199D" w:rsidRPr="00A3091E" w14:paraId="15DA2B39" w14:textId="77777777" w:rsidTr="00BF24C2">
        <w:trPr>
          <w:trHeight w:val="816"/>
          <w:tblCellSpacing w:w="0" w:type="dxa"/>
        </w:trPr>
        <w:tc>
          <w:tcPr>
            <w:tcW w:w="1014" w:type="pct"/>
            <w:vMerge/>
            <w:shd w:val="clear" w:color="auto" w:fill="F2F2F2"/>
            <w:vAlign w:val="center"/>
            <w:hideMark/>
          </w:tcPr>
          <w:p w14:paraId="01F421F4" w14:textId="77777777" w:rsidR="0076199D" w:rsidRPr="00A3091E" w:rsidRDefault="0076199D" w:rsidP="00BF24C2">
            <w:pPr>
              <w:spacing w:after="0" w:line="240" w:lineRule="auto"/>
              <w:rPr>
                <w:rFonts w:ascii="Arial" w:eastAsia="Times New Roman" w:hAnsi="Arial" w:cs="Arial"/>
                <w:b/>
                <w:bCs/>
                <w:sz w:val="20"/>
                <w:szCs w:val="24"/>
              </w:rPr>
            </w:pPr>
          </w:p>
        </w:tc>
        <w:tc>
          <w:tcPr>
            <w:tcW w:w="581" w:type="pct"/>
            <w:shd w:val="clear" w:color="auto" w:fill="F2F2F2"/>
            <w:vAlign w:val="center"/>
            <w:hideMark/>
          </w:tcPr>
          <w:p w14:paraId="0DC74444" w14:textId="77777777" w:rsidR="0076199D" w:rsidRPr="00DF7A37" w:rsidRDefault="0076199D" w:rsidP="00BF24C2">
            <w:pPr>
              <w:spacing w:after="0" w:line="240" w:lineRule="auto"/>
              <w:jc w:val="center"/>
              <w:rPr>
                <w:rFonts w:ascii="Arial" w:eastAsia="Times New Roman" w:hAnsi="Arial" w:cs="Arial"/>
                <w:b/>
                <w:bCs/>
                <w:sz w:val="16"/>
                <w:szCs w:val="16"/>
              </w:rPr>
            </w:pPr>
            <w:r w:rsidRPr="00DF7A37">
              <w:rPr>
                <w:rFonts w:ascii="Arial" w:eastAsia="Times New Roman" w:hAnsi="Arial" w:cs="Arial"/>
                <w:b/>
                <w:bCs/>
                <w:sz w:val="16"/>
                <w:szCs w:val="16"/>
              </w:rPr>
              <w:t>630 (quantitative models)</w:t>
            </w:r>
          </w:p>
        </w:tc>
        <w:tc>
          <w:tcPr>
            <w:tcW w:w="442" w:type="pct"/>
            <w:shd w:val="clear" w:color="auto" w:fill="F2F2F2"/>
            <w:vAlign w:val="center"/>
            <w:hideMark/>
          </w:tcPr>
          <w:p w14:paraId="3092A824" w14:textId="77777777" w:rsidR="0076199D" w:rsidRPr="00DF7A37" w:rsidRDefault="0076199D" w:rsidP="00BF24C2">
            <w:pPr>
              <w:spacing w:after="0" w:line="240" w:lineRule="auto"/>
              <w:jc w:val="center"/>
              <w:rPr>
                <w:rFonts w:ascii="Arial" w:eastAsia="Times New Roman" w:hAnsi="Arial" w:cs="Arial"/>
                <w:b/>
                <w:bCs/>
                <w:sz w:val="16"/>
                <w:szCs w:val="16"/>
              </w:rPr>
            </w:pPr>
            <w:r w:rsidRPr="00DF7A37">
              <w:rPr>
                <w:rFonts w:ascii="Arial" w:eastAsia="Times New Roman" w:hAnsi="Arial" w:cs="Arial"/>
                <w:b/>
                <w:bCs/>
                <w:sz w:val="16"/>
                <w:szCs w:val="16"/>
              </w:rPr>
              <w:t>640 (Financial Modeling)</w:t>
            </w:r>
          </w:p>
        </w:tc>
        <w:tc>
          <w:tcPr>
            <w:tcW w:w="527" w:type="pct"/>
            <w:shd w:val="clear" w:color="auto" w:fill="F2F2F2"/>
            <w:vAlign w:val="center"/>
            <w:hideMark/>
          </w:tcPr>
          <w:p w14:paraId="054949D8" w14:textId="77777777" w:rsidR="0076199D" w:rsidRPr="00DF7A37" w:rsidRDefault="0076199D" w:rsidP="00BF24C2">
            <w:pPr>
              <w:spacing w:after="0" w:line="240" w:lineRule="auto"/>
              <w:jc w:val="center"/>
              <w:rPr>
                <w:rFonts w:ascii="Arial" w:eastAsia="Times New Roman" w:hAnsi="Arial" w:cs="Arial"/>
                <w:b/>
                <w:bCs/>
                <w:sz w:val="16"/>
                <w:szCs w:val="16"/>
              </w:rPr>
            </w:pPr>
            <w:r w:rsidRPr="00DF7A37">
              <w:rPr>
                <w:rFonts w:ascii="Arial" w:eastAsia="Times New Roman" w:hAnsi="Arial" w:cs="Arial"/>
                <w:b/>
                <w:bCs/>
                <w:sz w:val="16"/>
                <w:szCs w:val="16"/>
              </w:rPr>
              <w:t>6000 (corporate Finance)</w:t>
            </w:r>
          </w:p>
        </w:tc>
        <w:tc>
          <w:tcPr>
            <w:tcW w:w="447" w:type="pct"/>
            <w:shd w:val="clear" w:color="auto" w:fill="F2F2F2"/>
            <w:vAlign w:val="center"/>
            <w:hideMark/>
          </w:tcPr>
          <w:p w14:paraId="67A291FF" w14:textId="77777777" w:rsidR="0076199D" w:rsidRPr="00DF7A37" w:rsidRDefault="0076199D" w:rsidP="00BF24C2">
            <w:pPr>
              <w:spacing w:after="0" w:line="240" w:lineRule="auto"/>
              <w:jc w:val="center"/>
              <w:rPr>
                <w:rFonts w:ascii="Arial" w:eastAsia="Times New Roman" w:hAnsi="Arial" w:cs="Arial"/>
                <w:b/>
                <w:bCs/>
                <w:sz w:val="16"/>
                <w:szCs w:val="16"/>
              </w:rPr>
            </w:pPr>
            <w:r w:rsidRPr="00DF7A37">
              <w:rPr>
                <w:rFonts w:ascii="Arial" w:eastAsia="Times New Roman" w:hAnsi="Arial" w:cs="Arial"/>
                <w:b/>
                <w:bCs/>
                <w:sz w:val="16"/>
                <w:szCs w:val="16"/>
              </w:rPr>
              <w:t xml:space="preserve">5110 </w:t>
            </w:r>
            <w:r w:rsidRPr="00DF7A37">
              <w:rPr>
                <w:rFonts w:ascii="Arial" w:eastAsia="Times New Roman" w:hAnsi="Arial" w:cs="Arial"/>
                <w:b/>
                <w:bCs/>
                <w:sz w:val="16"/>
                <w:szCs w:val="16"/>
              </w:rPr>
              <w:br/>
              <w:t>(Econometrics)</w:t>
            </w:r>
          </w:p>
        </w:tc>
        <w:tc>
          <w:tcPr>
            <w:tcW w:w="615" w:type="pct"/>
            <w:shd w:val="clear" w:color="auto" w:fill="F2F2F2"/>
          </w:tcPr>
          <w:p w14:paraId="62C7DC1F" w14:textId="77777777" w:rsidR="0076199D" w:rsidRPr="00DF7A37" w:rsidRDefault="0076199D" w:rsidP="00BF24C2">
            <w:pPr>
              <w:spacing w:after="0" w:line="240" w:lineRule="auto"/>
              <w:jc w:val="center"/>
              <w:rPr>
                <w:rFonts w:ascii="Arial" w:eastAsia="Times New Roman" w:hAnsi="Arial" w:cs="Arial"/>
                <w:b/>
                <w:bCs/>
                <w:sz w:val="16"/>
                <w:szCs w:val="16"/>
              </w:rPr>
            </w:pPr>
            <w:r w:rsidRPr="00DF7A37">
              <w:rPr>
                <w:rFonts w:ascii="Arial" w:eastAsia="Times New Roman" w:hAnsi="Arial" w:cs="Arial"/>
                <w:b/>
                <w:bCs/>
                <w:sz w:val="16"/>
                <w:szCs w:val="16"/>
              </w:rPr>
              <w:t>6110 (Investments)</w:t>
            </w:r>
          </w:p>
        </w:tc>
        <w:tc>
          <w:tcPr>
            <w:tcW w:w="403" w:type="pct"/>
            <w:shd w:val="clear" w:color="auto" w:fill="F2F2F2"/>
          </w:tcPr>
          <w:p w14:paraId="28546E1A" w14:textId="77777777" w:rsidR="0076199D" w:rsidRPr="00DF7A37" w:rsidRDefault="0076199D" w:rsidP="00BF24C2">
            <w:pPr>
              <w:spacing w:after="0" w:line="240" w:lineRule="auto"/>
              <w:jc w:val="center"/>
              <w:rPr>
                <w:rFonts w:ascii="Arial" w:eastAsia="Times New Roman" w:hAnsi="Arial" w:cs="Arial"/>
                <w:b/>
                <w:bCs/>
                <w:sz w:val="16"/>
                <w:szCs w:val="16"/>
              </w:rPr>
            </w:pPr>
            <w:r w:rsidRPr="00DF7A37">
              <w:rPr>
                <w:rFonts w:ascii="Arial" w:eastAsia="Times New Roman" w:hAnsi="Arial" w:cs="Arial"/>
                <w:b/>
                <w:bCs/>
                <w:sz w:val="16"/>
                <w:szCs w:val="16"/>
              </w:rPr>
              <w:t>6305 (Options and Futures)</w:t>
            </w:r>
          </w:p>
        </w:tc>
        <w:tc>
          <w:tcPr>
            <w:tcW w:w="442" w:type="pct"/>
            <w:shd w:val="clear" w:color="auto" w:fill="F2F2F2"/>
          </w:tcPr>
          <w:p w14:paraId="4A1090F2" w14:textId="77777777" w:rsidR="0076199D" w:rsidRPr="00DF7A37" w:rsidRDefault="0076199D" w:rsidP="00BF24C2">
            <w:pPr>
              <w:autoSpaceDE w:val="0"/>
              <w:autoSpaceDN w:val="0"/>
              <w:adjustRightInd w:val="0"/>
              <w:spacing w:before="11" w:after="0" w:line="260" w:lineRule="exact"/>
              <w:jc w:val="center"/>
              <w:rPr>
                <w:rFonts w:ascii="Arial" w:eastAsia="Times New Roman" w:hAnsi="Arial" w:cs="Arial"/>
                <w:b/>
                <w:bCs/>
                <w:sz w:val="16"/>
                <w:szCs w:val="16"/>
              </w:rPr>
            </w:pPr>
            <w:r w:rsidRPr="00DF7A37">
              <w:rPr>
                <w:rFonts w:ascii="Arial" w:eastAsia="Times New Roman" w:hAnsi="Arial" w:cs="Arial"/>
                <w:b/>
                <w:bCs/>
                <w:sz w:val="16"/>
                <w:szCs w:val="16"/>
              </w:rPr>
              <w:t>Python for Finance</w:t>
            </w:r>
          </w:p>
        </w:tc>
        <w:tc>
          <w:tcPr>
            <w:tcW w:w="528" w:type="pct"/>
            <w:shd w:val="clear" w:color="auto" w:fill="F2F2F2"/>
          </w:tcPr>
          <w:p w14:paraId="789561E9" w14:textId="77777777" w:rsidR="0076199D" w:rsidRPr="00DF7A37" w:rsidRDefault="0076199D" w:rsidP="00BF24C2">
            <w:pPr>
              <w:autoSpaceDE w:val="0"/>
              <w:autoSpaceDN w:val="0"/>
              <w:adjustRightInd w:val="0"/>
              <w:spacing w:before="11" w:after="0" w:line="260" w:lineRule="exact"/>
              <w:jc w:val="center"/>
              <w:rPr>
                <w:rFonts w:ascii="Arial" w:eastAsia="Times New Roman" w:hAnsi="Arial" w:cs="Arial"/>
                <w:b/>
                <w:bCs/>
                <w:sz w:val="16"/>
                <w:szCs w:val="16"/>
              </w:rPr>
            </w:pPr>
            <w:r w:rsidRPr="00DF7A37">
              <w:rPr>
                <w:rFonts w:ascii="Arial" w:eastAsia="Times New Roman" w:hAnsi="Arial" w:cs="Arial"/>
                <w:b/>
                <w:bCs/>
                <w:sz w:val="16"/>
                <w:szCs w:val="16"/>
              </w:rPr>
              <w:t>6250 (Special topics)</w:t>
            </w:r>
          </w:p>
        </w:tc>
      </w:tr>
      <w:tr w:rsidR="0076199D" w:rsidRPr="00A3091E" w14:paraId="65087796" w14:textId="77777777" w:rsidTr="00BF24C2">
        <w:trPr>
          <w:tblCellSpacing w:w="0" w:type="dxa"/>
        </w:trPr>
        <w:tc>
          <w:tcPr>
            <w:tcW w:w="1014" w:type="pct"/>
            <w:shd w:val="clear" w:color="auto" w:fill="F2F2F2"/>
            <w:vAlign w:val="center"/>
            <w:hideMark/>
          </w:tcPr>
          <w:p w14:paraId="6DB8DBAF" w14:textId="77777777" w:rsidR="0076199D" w:rsidRPr="00DE400E" w:rsidRDefault="0076199D" w:rsidP="00BF24C2">
            <w:pPr>
              <w:pStyle w:val="NormalWeb"/>
            </w:pPr>
            <w:r w:rsidRPr="00DE400E">
              <w:rPr>
                <w:rStyle w:val="Strong"/>
                <w:b w:val="0"/>
                <w:bCs w:val="0"/>
              </w:rPr>
              <w:t>Build and use a three-statement financial model</w:t>
            </w:r>
            <w:r w:rsidRPr="00DE400E">
              <w:t xml:space="preserve"> to value a company based on a Discounted Cash Flow Model.</w:t>
            </w:r>
          </w:p>
          <w:p w14:paraId="67D0A855" w14:textId="77777777" w:rsidR="0076199D" w:rsidRPr="00A3091E" w:rsidRDefault="0076199D" w:rsidP="00BF24C2">
            <w:pPr>
              <w:spacing w:after="0" w:line="240" w:lineRule="auto"/>
              <w:rPr>
                <w:rFonts w:ascii="Arial" w:eastAsia="Times New Roman" w:hAnsi="Arial" w:cs="Arial"/>
                <w:sz w:val="20"/>
                <w:szCs w:val="24"/>
              </w:rPr>
            </w:pPr>
          </w:p>
        </w:tc>
        <w:tc>
          <w:tcPr>
            <w:tcW w:w="581" w:type="pct"/>
            <w:vAlign w:val="center"/>
            <w:hideMark/>
          </w:tcPr>
          <w:p w14:paraId="4AD6A41D"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hideMark/>
          </w:tcPr>
          <w:p w14:paraId="2762C135"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7" w:type="pct"/>
            <w:vAlign w:val="center"/>
            <w:hideMark/>
          </w:tcPr>
          <w:p w14:paraId="129ACB79"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577CA3CB"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63A47D7B"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386ED69D"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0F2C1357" w14:textId="77777777" w:rsidR="0076199D" w:rsidRPr="00A3091E" w:rsidRDefault="0076199D" w:rsidP="00BF24C2">
            <w:pPr>
              <w:spacing w:after="0" w:line="240" w:lineRule="auto"/>
              <w:jc w:val="center"/>
              <w:rPr>
                <w:rFonts w:ascii="Arial" w:eastAsia="Times New Roman" w:hAnsi="Arial" w:cs="Arial"/>
                <w:sz w:val="20"/>
                <w:szCs w:val="24"/>
              </w:rPr>
            </w:pPr>
          </w:p>
        </w:tc>
        <w:tc>
          <w:tcPr>
            <w:tcW w:w="528" w:type="pct"/>
          </w:tcPr>
          <w:p w14:paraId="28EE9CF7"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2D82032E" w14:textId="77777777" w:rsidTr="00BF24C2">
        <w:trPr>
          <w:tblCellSpacing w:w="0" w:type="dxa"/>
        </w:trPr>
        <w:tc>
          <w:tcPr>
            <w:tcW w:w="1014" w:type="pct"/>
            <w:shd w:val="clear" w:color="auto" w:fill="F2F2F2"/>
            <w:vAlign w:val="center"/>
            <w:hideMark/>
          </w:tcPr>
          <w:p w14:paraId="10E096C1" w14:textId="77777777" w:rsidR="0076199D" w:rsidRPr="00A3091E" w:rsidRDefault="0076199D" w:rsidP="00BF24C2">
            <w:pPr>
              <w:spacing w:after="0" w:line="240" w:lineRule="auto"/>
              <w:rPr>
                <w:rFonts w:ascii="Arial" w:eastAsia="Times New Roman" w:hAnsi="Arial" w:cs="Arial"/>
                <w:sz w:val="20"/>
                <w:szCs w:val="24"/>
              </w:rPr>
            </w:pPr>
            <w:r w:rsidRPr="00DE400E">
              <w:rPr>
                <w:rFonts w:ascii="Times New Roman" w:hAnsi="Times New Roman" w:cs="Times New Roman"/>
                <w:sz w:val="24"/>
                <w:szCs w:val="24"/>
              </w:rPr>
              <w:t xml:space="preserve">Apply corporate finance concepts (e.g., time value of money, capital structure, cost of capital, payout policy, investment decisions) to analyze a real company or market </w:t>
            </w:r>
            <w:proofErr w:type="gramStart"/>
            <w:r w:rsidRPr="00DE400E">
              <w:rPr>
                <w:rFonts w:ascii="Times New Roman" w:hAnsi="Times New Roman" w:cs="Times New Roman"/>
                <w:sz w:val="24"/>
                <w:szCs w:val="24"/>
              </w:rPr>
              <w:t>event, and</w:t>
            </w:r>
            <w:proofErr w:type="gramEnd"/>
            <w:r w:rsidRPr="00DE400E">
              <w:rPr>
                <w:rFonts w:ascii="Times New Roman" w:hAnsi="Times New Roman" w:cs="Times New Roman"/>
                <w:sz w:val="24"/>
                <w:szCs w:val="24"/>
              </w:rPr>
              <w:t xml:space="preserve"> defend conclusions with data and logic.</w:t>
            </w:r>
          </w:p>
        </w:tc>
        <w:tc>
          <w:tcPr>
            <w:tcW w:w="581" w:type="pct"/>
            <w:vAlign w:val="center"/>
            <w:hideMark/>
          </w:tcPr>
          <w:p w14:paraId="130414C0"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hideMark/>
          </w:tcPr>
          <w:p w14:paraId="1E9CCACA" w14:textId="77777777" w:rsidR="0076199D" w:rsidRPr="00A3091E" w:rsidRDefault="0076199D" w:rsidP="00BF24C2">
            <w:pPr>
              <w:spacing w:after="0" w:line="240" w:lineRule="auto"/>
              <w:jc w:val="center"/>
              <w:rPr>
                <w:rFonts w:ascii="Arial" w:eastAsia="Times New Roman" w:hAnsi="Arial" w:cs="Arial"/>
                <w:sz w:val="20"/>
                <w:szCs w:val="24"/>
              </w:rPr>
            </w:pPr>
          </w:p>
        </w:tc>
        <w:tc>
          <w:tcPr>
            <w:tcW w:w="527" w:type="pct"/>
            <w:vAlign w:val="center"/>
            <w:hideMark/>
          </w:tcPr>
          <w:p w14:paraId="001C7457"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47" w:type="pct"/>
            <w:vAlign w:val="center"/>
            <w:hideMark/>
          </w:tcPr>
          <w:p w14:paraId="5EA7CF9F"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66D4F26F"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1265753A"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594EF0EF" w14:textId="77777777" w:rsidR="0076199D" w:rsidRPr="00A3091E" w:rsidRDefault="0076199D" w:rsidP="00BF24C2">
            <w:pPr>
              <w:spacing w:after="0" w:line="240" w:lineRule="auto"/>
              <w:jc w:val="center"/>
              <w:rPr>
                <w:rFonts w:ascii="Arial" w:eastAsia="Times New Roman" w:hAnsi="Arial" w:cs="Arial"/>
                <w:sz w:val="20"/>
                <w:szCs w:val="24"/>
              </w:rPr>
            </w:pPr>
          </w:p>
        </w:tc>
        <w:tc>
          <w:tcPr>
            <w:tcW w:w="528" w:type="pct"/>
          </w:tcPr>
          <w:p w14:paraId="447DE9E0"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4379F0E5" w14:textId="77777777" w:rsidTr="00BF24C2">
        <w:trPr>
          <w:tblCellSpacing w:w="0" w:type="dxa"/>
        </w:trPr>
        <w:tc>
          <w:tcPr>
            <w:tcW w:w="1014" w:type="pct"/>
            <w:shd w:val="clear" w:color="auto" w:fill="F2F2F2"/>
            <w:vAlign w:val="center"/>
            <w:hideMark/>
          </w:tcPr>
          <w:p w14:paraId="6FC0B627" w14:textId="77777777" w:rsidR="0076199D" w:rsidRPr="005F3242" w:rsidRDefault="0076199D" w:rsidP="00BF24C2">
            <w:pPr>
              <w:rPr>
                <w:rFonts w:ascii="Times New Roman" w:hAnsi="Times New Roman" w:cs="Times New Roman"/>
                <w:sz w:val="24"/>
                <w:szCs w:val="24"/>
              </w:rPr>
            </w:pPr>
            <w:r w:rsidRPr="005F3242">
              <w:rPr>
                <w:rFonts w:ascii="Times New Roman" w:hAnsi="Times New Roman" w:cs="Times New Roman"/>
                <w:sz w:val="24"/>
                <w:szCs w:val="24"/>
              </w:rPr>
              <w:t xml:space="preserve">Successfully apply the key models of the investment industry for asset pricing and portfolio construction. That includes Mean-Variance Optimization, CAPM, multi-factor models, </w:t>
            </w:r>
            <w:r>
              <w:t>Black–</w:t>
            </w:r>
            <w:proofErr w:type="spellStart"/>
            <w:r>
              <w:t>Litterman</w:t>
            </w:r>
            <w:proofErr w:type="spellEnd"/>
            <w:r>
              <w:t xml:space="preserve">, Black-Scholtz, </w:t>
            </w:r>
            <w:r>
              <w:lastRenderedPageBreak/>
              <w:t xml:space="preserve">Greeks and Hedging, Term Structure Models, Binomial/trinomial trees, arbitrage pricing, and risk parity. </w:t>
            </w:r>
          </w:p>
          <w:p w14:paraId="4F18EA15" w14:textId="77777777" w:rsidR="0076199D" w:rsidRPr="00A3091E" w:rsidRDefault="0076199D" w:rsidP="00BF24C2">
            <w:pPr>
              <w:spacing w:after="0" w:line="240" w:lineRule="auto"/>
              <w:rPr>
                <w:rFonts w:ascii="Arial" w:eastAsia="Times New Roman" w:hAnsi="Arial" w:cs="Arial"/>
                <w:sz w:val="20"/>
                <w:szCs w:val="24"/>
              </w:rPr>
            </w:pPr>
          </w:p>
        </w:tc>
        <w:tc>
          <w:tcPr>
            <w:tcW w:w="581" w:type="pct"/>
            <w:vAlign w:val="center"/>
            <w:hideMark/>
          </w:tcPr>
          <w:p w14:paraId="09D90179"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hideMark/>
          </w:tcPr>
          <w:p w14:paraId="651A2A43" w14:textId="77777777" w:rsidR="0076199D" w:rsidRPr="00A3091E" w:rsidRDefault="0076199D" w:rsidP="00BF24C2">
            <w:pPr>
              <w:spacing w:after="0" w:line="240" w:lineRule="auto"/>
              <w:jc w:val="center"/>
              <w:rPr>
                <w:rFonts w:ascii="Arial" w:eastAsia="Times New Roman" w:hAnsi="Arial" w:cs="Arial"/>
                <w:sz w:val="20"/>
                <w:szCs w:val="24"/>
              </w:rPr>
            </w:pPr>
          </w:p>
        </w:tc>
        <w:tc>
          <w:tcPr>
            <w:tcW w:w="527" w:type="pct"/>
            <w:vAlign w:val="center"/>
            <w:hideMark/>
          </w:tcPr>
          <w:p w14:paraId="37D44C18"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667802F1"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2515C9AB"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03" w:type="pct"/>
          </w:tcPr>
          <w:p w14:paraId="4FE67119"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42" w:type="pct"/>
          </w:tcPr>
          <w:p w14:paraId="568DACF7" w14:textId="77777777" w:rsidR="0076199D" w:rsidRDefault="0076199D" w:rsidP="00BF24C2">
            <w:pPr>
              <w:spacing w:after="0" w:line="240" w:lineRule="auto"/>
              <w:jc w:val="center"/>
              <w:rPr>
                <w:rFonts w:ascii="Arial" w:eastAsia="Times New Roman" w:hAnsi="Arial" w:cs="Arial"/>
                <w:sz w:val="20"/>
                <w:szCs w:val="24"/>
              </w:rPr>
            </w:pPr>
          </w:p>
        </w:tc>
        <w:tc>
          <w:tcPr>
            <w:tcW w:w="528" w:type="pct"/>
          </w:tcPr>
          <w:p w14:paraId="14315441"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r>
      <w:tr w:rsidR="0076199D" w:rsidRPr="00A3091E" w14:paraId="34067E34" w14:textId="77777777" w:rsidTr="00BF24C2">
        <w:trPr>
          <w:tblCellSpacing w:w="0" w:type="dxa"/>
        </w:trPr>
        <w:tc>
          <w:tcPr>
            <w:tcW w:w="1014" w:type="pct"/>
            <w:shd w:val="clear" w:color="auto" w:fill="F2F2F2"/>
            <w:vAlign w:val="center"/>
            <w:hideMark/>
          </w:tcPr>
          <w:p w14:paraId="381B4C45" w14:textId="77777777" w:rsidR="0076199D" w:rsidRPr="00A3091E" w:rsidRDefault="0076199D" w:rsidP="00BF24C2">
            <w:pPr>
              <w:spacing w:after="0" w:line="240" w:lineRule="auto"/>
              <w:rPr>
                <w:rFonts w:ascii="Arial" w:eastAsia="Times New Roman" w:hAnsi="Arial" w:cs="Arial"/>
                <w:sz w:val="20"/>
                <w:szCs w:val="24"/>
              </w:rPr>
            </w:pPr>
            <w:r w:rsidRPr="00B04AE2">
              <w:rPr>
                <w:rFonts w:ascii="Times New Roman" w:hAnsi="Times New Roman" w:cs="Times New Roman"/>
                <w:sz w:val="24"/>
                <w:szCs w:val="24"/>
              </w:rPr>
              <w:t xml:space="preserve">Describe the main types of securities traded in financial markets (e.g., equities, fixed income, derivatives, and funds) and explain the key factors that influence their prices, such as expected cash </w:t>
            </w:r>
            <w:proofErr w:type="gramStart"/>
            <w:r w:rsidRPr="00B04AE2">
              <w:rPr>
                <w:rFonts w:ascii="Times New Roman" w:hAnsi="Times New Roman" w:cs="Times New Roman"/>
                <w:sz w:val="24"/>
                <w:szCs w:val="24"/>
              </w:rPr>
              <w:t>flows</w:t>
            </w:r>
            <w:proofErr w:type="gramEnd"/>
            <w:r w:rsidRPr="00B04AE2">
              <w:rPr>
                <w:rFonts w:ascii="Times New Roman" w:hAnsi="Times New Roman" w:cs="Times New Roman"/>
                <w:sz w:val="24"/>
                <w:szCs w:val="24"/>
              </w:rPr>
              <w:t>, risk, interest rates, and market expectations.</w:t>
            </w:r>
          </w:p>
        </w:tc>
        <w:tc>
          <w:tcPr>
            <w:tcW w:w="581" w:type="pct"/>
            <w:vAlign w:val="center"/>
            <w:hideMark/>
          </w:tcPr>
          <w:p w14:paraId="0A49CD0F"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hideMark/>
          </w:tcPr>
          <w:p w14:paraId="4C4C71B2" w14:textId="77777777" w:rsidR="0076199D" w:rsidRPr="00A3091E" w:rsidRDefault="0076199D" w:rsidP="00BF24C2">
            <w:pPr>
              <w:spacing w:after="0" w:line="240" w:lineRule="auto"/>
              <w:jc w:val="center"/>
              <w:rPr>
                <w:rFonts w:ascii="Arial" w:eastAsia="Times New Roman" w:hAnsi="Arial" w:cs="Arial"/>
                <w:sz w:val="20"/>
                <w:szCs w:val="24"/>
              </w:rPr>
            </w:pPr>
          </w:p>
        </w:tc>
        <w:tc>
          <w:tcPr>
            <w:tcW w:w="527" w:type="pct"/>
            <w:vAlign w:val="center"/>
            <w:hideMark/>
          </w:tcPr>
          <w:p w14:paraId="2BB28AD0"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47" w:type="pct"/>
            <w:vAlign w:val="center"/>
            <w:hideMark/>
          </w:tcPr>
          <w:p w14:paraId="7B841C89"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16479ED8"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03" w:type="pct"/>
          </w:tcPr>
          <w:p w14:paraId="54A58DAC"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42" w:type="pct"/>
          </w:tcPr>
          <w:p w14:paraId="6E38EB14" w14:textId="77777777" w:rsidR="0076199D" w:rsidRPr="00A3091E" w:rsidRDefault="0076199D" w:rsidP="00BF24C2">
            <w:pPr>
              <w:spacing w:after="0" w:line="240" w:lineRule="auto"/>
              <w:jc w:val="center"/>
              <w:rPr>
                <w:rFonts w:ascii="Arial" w:eastAsia="Times New Roman" w:hAnsi="Arial" w:cs="Arial"/>
                <w:sz w:val="20"/>
                <w:szCs w:val="24"/>
              </w:rPr>
            </w:pPr>
          </w:p>
        </w:tc>
        <w:tc>
          <w:tcPr>
            <w:tcW w:w="528" w:type="pct"/>
          </w:tcPr>
          <w:p w14:paraId="189F582D"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659E39F9" w14:textId="77777777" w:rsidTr="00BF24C2">
        <w:trPr>
          <w:tblCellSpacing w:w="0" w:type="dxa"/>
        </w:trPr>
        <w:tc>
          <w:tcPr>
            <w:tcW w:w="1014" w:type="pct"/>
            <w:shd w:val="clear" w:color="auto" w:fill="F2F2F2"/>
            <w:vAlign w:val="center"/>
            <w:hideMark/>
          </w:tcPr>
          <w:p w14:paraId="78247225" w14:textId="77777777" w:rsidR="0076199D" w:rsidRPr="00A3091E" w:rsidRDefault="0076199D" w:rsidP="00BF24C2">
            <w:pPr>
              <w:spacing w:after="0" w:line="240" w:lineRule="auto"/>
              <w:rPr>
                <w:rFonts w:ascii="Arial" w:eastAsia="Times New Roman" w:hAnsi="Arial" w:cs="Arial"/>
                <w:sz w:val="20"/>
                <w:szCs w:val="24"/>
              </w:rPr>
            </w:pPr>
            <w:r w:rsidRPr="00B04AE2">
              <w:rPr>
                <w:rStyle w:val="Strong"/>
                <w:b w:val="0"/>
                <w:bCs w:val="0"/>
              </w:rPr>
              <w:t>Explain and apply regression models</w:t>
            </w:r>
            <w:r w:rsidRPr="00B04AE2">
              <w:t xml:space="preserve"> by stating the model assumptions, interpreting coefficients, and assessing </w:t>
            </w:r>
            <w:proofErr w:type="gramStart"/>
            <w:r w:rsidRPr="00B04AE2">
              <w:t>fit</w:t>
            </w:r>
            <w:proofErr w:type="gramEnd"/>
            <w:r w:rsidRPr="00B04AE2">
              <w:t xml:space="preserve"> and limitations using diagnostic checks.</w:t>
            </w:r>
          </w:p>
        </w:tc>
        <w:tc>
          <w:tcPr>
            <w:tcW w:w="581" w:type="pct"/>
            <w:vAlign w:val="center"/>
            <w:hideMark/>
          </w:tcPr>
          <w:p w14:paraId="293BECCE"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42" w:type="pct"/>
            <w:vAlign w:val="center"/>
            <w:hideMark/>
          </w:tcPr>
          <w:p w14:paraId="7AF85BF2"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7" w:type="pct"/>
            <w:vAlign w:val="center"/>
            <w:hideMark/>
          </w:tcPr>
          <w:p w14:paraId="24EC4D33"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185A61CA"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615" w:type="pct"/>
          </w:tcPr>
          <w:p w14:paraId="5E664811"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14E78B2C"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11D2C60B" w14:textId="77777777" w:rsidR="0076199D" w:rsidRPr="00A3091E" w:rsidRDefault="0076199D" w:rsidP="00BF24C2">
            <w:pPr>
              <w:spacing w:after="0" w:line="240" w:lineRule="auto"/>
              <w:jc w:val="center"/>
              <w:rPr>
                <w:rFonts w:ascii="Arial" w:eastAsia="Times New Roman" w:hAnsi="Arial" w:cs="Arial"/>
                <w:sz w:val="20"/>
                <w:szCs w:val="24"/>
              </w:rPr>
            </w:pPr>
          </w:p>
        </w:tc>
        <w:tc>
          <w:tcPr>
            <w:tcW w:w="528" w:type="pct"/>
          </w:tcPr>
          <w:p w14:paraId="5E044A2B"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341C71AE" w14:textId="77777777" w:rsidTr="00BF24C2">
        <w:trPr>
          <w:tblCellSpacing w:w="0" w:type="dxa"/>
        </w:trPr>
        <w:tc>
          <w:tcPr>
            <w:tcW w:w="1014" w:type="pct"/>
            <w:shd w:val="clear" w:color="auto" w:fill="F2F2F2"/>
            <w:vAlign w:val="center"/>
            <w:hideMark/>
          </w:tcPr>
          <w:p w14:paraId="0222E3F2" w14:textId="77777777" w:rsidR="0076199D" w:rsidRPr="00A3091E" w:rsidRDefault="0076199D" w:rsidP="00BF24C2">
            <w:pPr>
              <w:spacing w:after="0" w:line="240" w:lineRule="auto"/>
              <w:rPr>
                <w:rFonts w:ascii="Arial" w:eastAsia="Times New Roman" w:hAnsi="Arial" w:cs="Arial"/>
                <w:sz w:val="20"/>
                <w:szCs w:val="24"/>
              </w:rPr>
            </w:pPr>
            <w:r w:rsidRPr="00B04AE2">
              <w:rPr>
                <w:rStyle w:val="Strong"/>
                <w:b w:val="0"/>
                <w:bCs w:val="0"/>
              </w:rPr>
              <w:t>Explain the main ideas behind machine learning methods</w:t>
            </w:r>
            <w:r>
              <w:t xml:space="preserve">, with emphasis on neural networks, including what they learn from data, how they are trained, and how should we think of the balance </w:t>
            </w:r>
            <w:r>
              <w:lastRenderedPageBreak/>
              <w:t>between bias and variance.</w:t>
            </w:r>
          </w:p>
        </w:tc>
        <w:tc>
          <w:tcPr>
            <w:tcW w:w="581" w:type="pct"/>
            <w:vAlign w:val="center"/>
            <w:hideMark/>
          </w:tcPr>
          <w:p w14:paraId="0F8F7044"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lastRenderedPageBreak/>
              <w:t>x</w:t>
            </w:r>
          </w:p>
        </w:tc>
        <w:tc>
          <w:tcPr>
            <w:tcW w:w="442" w:type="pct"/>
            <w:vAlign w:val="center"/>
            <w:hideMark/>
          </w:tcPr>
          <w:p w14:paraId="0CD2A0C6" w14:textId="77777777" w:rsidR="0076199D" w:rsidRPr="00A3091E" w:rsidRDefault="0076199D" w:rsidP="00BF24C2">
            <w:pPr>
              <w:spacing w:after="0" w:line="240" w:lineRule="auto"/>
              <w:jc w:val="center"/>
              <w:rPr>
                <w:rFonts w:ascii="Arial" w:eastAsia="Times New Roman" w:hAnsi="Arial" w:cs="Arial"/>
                <w:sz w:val="20"/>
                <w:szCs w:val="24"/>
              </w:rPr>
            </w:pPr>
          </w:p>
        </w:tc>
        <w:tc>
          <w:tcPr>
            <w:tcW w:w="527" w:type="pct"/>
            <w:vAlign w:val="center"/>
            <w:hideMark/>
          </w:tcPr>
          <w:p w14:paraId="076E7BAA"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348AD0EC"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615" w:type="pct"/>
          </w:tcPr>
          <w:p w14:paraId="4C7DAEFF"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0CAF4E7F"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3C631A28" w14:textId="77777777" w:rsidR="0076199D" w:rsidRPr="00A3091E" w:rsidRDefault="0076199D" w:rsidP="00BF24C2">
            <w:pPr>
              <w:spacing w:after="0" w:line="240" w:lineRule="auto"/>
              <w:jc w:val="center"/>
              <w:rPr>
                <w:rFonts w:ascii="Arial" w:eastAsia="Times New Roman" w:hAnsi="Arial" w:cs="Arial"/>
                <w:sz w:val="20"/>
                <w:szCs w:val="24"/>
              </w:rPr>
            </w:pPr>
          </w:p>
        </w:tc>
        <w:tc>
          <w:tcPr>
            <w:tcW w:w="528" w:type="pct"/>
          </w:tcPr>
          <w:p w14:paraId="40EF36F7"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12507793" w14:textId="77777777" w:rsidTr="00BF24C2">
        <w:trPr>
          <w:tblCellSpacing w:w="0" w:type="dxa"/>
        </w:trPr>
        <w:tc>
          <w:tcPr>
            <w:tcW w:w="1014" w:type="pct"/>
            <w:shd w:val="clear" w:color="auto" w:fill="F2F2F2"/>
            <w:vAlign w:val="center"/>
            <w:hideMark/>
          </w:tcPr>
          <w:p w14:paraId="4241F2C8" w14:textId="77777777" w:rsidR="0076199D" w:rsidRPr="00B04AE2" w:rsidRDefault="0076199D" w:rsidP="00BF24C2">
            <w:pPr>
              <w:pStyle w:val="NormalWeb"/>
            </w:pPr>
            <w:r w:rsidRPr="00B04AE2">
              <w:rPr>
                <w:rStyle w:val="Strong"/>
                <w:b w:val="0"/>
                <w:bCs w:val="0"/>
              </w:rPr>
              <w:t>Select appropriate empirical methods</w:t>
            </w:r>
            <w:r w:rsidRPr="00B04AE2">
              <w:t xml:space="preserve"> for a given finance question, explain why they fit, and state the key assumptions and limitations.</w:t>
            </w:r>
          </w:p>
          <w:p w14:paraId="770BC2F0" w14:textId="77777777" w:rsidR="0076199D" w:rsidRPr="00A3091E" w:rsidRDefault="0076199D" w:rsidP="00BF24C2">
            <w:pPr>
              <w:spacing w:after="0" w:line="240" w:lineRule="auto"/>
              <w:rPr>
                <w:rFonts w:ascii="Arial" w:eastAsia="Times New Roman" w:hAnsi="Arial" w:cs="Arial"/>
                <w:sz w:val="20"/>
                <w:szCs w:val="24"/>
              </w:rPr>
            </w:pPr>
          </w:p>
        </w:tc>
        <w:tc>
          <w:tcPr>
            <w:tcW w:w="581" w:type="pct"/>
            <w:vAlign w:val="center"/>
            <w:hideMark/>
          </w:tcPr>
          <w:p w14:paraId="19425AB0"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42" w:type="pct"/>
            <w:vAlign w:val="center"/>
            <w:hideMark/>
          </w:tcPr>
          <w:p w14:paraId="219DE230" w14:textId="77777777" w:rsidR="0076199D" w:rsidRPr="00A3091E" w:rsidRDefault="0076199D" w:rsidP="00BF24C2">
            <w:pPr>
              <w:spacing w:after="0" w:line="240" w:lineRule="auto"/>
              <w:jc w:val="center"/>
              <w:rPr>
                <w:rFonts w:ascii="Arial" w:eastAsia="Times New Roman" w:hAnsi="Arial" w:cs="Arial"/>
                <w:sz w:val="20"/>
                <w:szCs w:val="24"/>
              </w:rPr>
            </w:pPr>
          </w:p>
        </w:tc>
        <w:tc>
          <w:tcPr>
            <w:tcW w:w="527" w:type="pct"/>
            <w:vAlign w:val="center"/>
            <w:hideMark/>
          </w:tcPr>
          <w:p w14:paraId="40FB1385"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7B28A51D"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615" w:type="pct"/>
          </w:tcPr>
          <w:p w14:paraId="61533488"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50132DEE"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0AD5EC37" w14:textId="77777777" w:rsidR="0076199D" w:rsidRDefault="0076199D" w:rsidP="00BF24C2">
            <w:pPr>
              <w:spacing w:after="0" w:line="240" w:lineRule="auto"/>
              <w:jc w:val="center"/>
              <w:rPr>
                <w:rFonts w:ascii="Arial" w:eastAsia="Times New Roman" w:hAnsi="Arial" w:cs="Arial"/>
                <w:sz w:val="20"/>
                <w:szCs w:val="24"/>
              </w:rPr>
            </w:pPr>
          </w:p>
        </w:tc>
        <w:tc>
          <w:tcPr>
            <w:tcW w:w="528" w:type="pct"/>
          </w:tcPr>
          <w:p w14:paraId="4BD3AAE9"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r>
      <w:tr w:rsidR="0076199D" w:rsidRPr="00A3091E" w14:paraId="0BC50C88" w14:textId="77777777" w:rsidTr="00BF24C2">
        <w:trPr>
          <w:tblCellSpacing w:w="0" w:type="dxa"/>
        </w:trPr>
        <w:tc>
          <w:tcPr>
            <w:tcW w:w="1014" w:type="pct"/>
            <w:shd w:val="clear" w:color="auto" w:fill="F2F2F2"/>
            <w:vAlign w:val="center"/>
            <w:hideMark/>
          </w:tcPr>
          <w:p w14:paraId="34080E75" w14:textId="77777777" w:rsidR="0076199D" w:rsidRDefault="0076199D" w:rsidP="00BF24C2">
            <w:pPr>
              <w:pStyle w:val="NormalWeb"/>
            </w:pPr>
            <w:r w:rsidRPr="00B04AE2">
              <w:rPr>
                <w:rStyle w:val="Strong"/>
                <w:b w:val="0"/>
                <w:bCs w:val="0"/>
              </w:rPr>
              <w:t>Complete an end-to-end analytics workflow</w:t>
            </w:r>
            <w:r>
              <w:t xml:space="preserve"> by defining the problem, preparing data, choosing and training a model, validating results (including out-of-sample testing), and producing forecasts or predictions that can be interpreted and communicated.</w:t>
            </w:r>
          </w:p>
          <w:p w14:paraId="341F5FFE" w14:textId="77777777" w:rsidR="0076199D" w:rsidRPr="00A3091E" w:rsidRDefault="0076199D" w:rsidP="00BF24C2">
            <w:pPr>
              <w:spacing w:after="0" w:line="240" w:lineRule="auto"/>
              <w:rPr>
                <w:rFonts w:ascii="Arial" w:eastAsia="Times New Roman" w:hAnsi="Arial" w:cs="Arial"/>
                <w:sz w:val="20"/>
                <w:szCs w:val="24"/>
              </w:rPr>
            </w:pPr>
          </w:p>
        </w:tc>
        <w:tc>
          <w:tcPr>
            <w:tcW w:w="581" w:type="pct"/>
            <w:vAlign w:val="center"/>
            <w:hideMark/>
          </w:tcPr>
          <w:p w14:paraId="32B263AC"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hideMark/>
          </w:tcPr>
          <w:p w14:paraId="00A69382"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7" w:type="pct"/>
            <w:vAlign w:val="center"/>
            <w:hideMark/>
          </w:tcPr>
          <w:p w14:paraId="1175836C"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643F8B9E"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74DC1961"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3AC692D4"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6EFB9AC4"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8" w:type="pct"/>
          </w:tcPr>
          <w:p w14:paraId="456D438B"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4EECD8FB" w14:textId="77777777" w:rsidTr="00BF24C2">
        <w:trPr>
          <w:tblCellSpacing w:w="0" w:type="dxa"/>
        </w:trPr>
        <w:tc>
          <w:tcPr>
            <w:tcW w:w="1014" w:type="pct"/>
            <w:shd w:val="clear" w:color="auto" w:fill="F2F2F2"/>
            <w:hideMark/>
          </w:tcPr>
          <w:p w14:paraId="217E7980" w14:textId="77777777" w:rsidR="0076199D" w:rsidRPr="0069576D" w:rsidRDefault="0076199D" w:rsidP="00BF24C2">
            <w:pPr>
              <w:pStyle w:val="NormalWeb"/>
              <w:rPr>
                <w:b/>
                <w:bCs/>
              </w:rPr>
            </w:pPr>
            <w:r>
              <w:t>Be familiar, beyond regression models, with Bayesian Statistics, and Time-Series Analysis of financial data (ARIMA, GARCH).</w:t>
            </w:r>
          </w:p>
          <w:p w14:paraId="0C07F0E8" w14:textId="77777777" w:rsidR="0076199D" w:rsidRPr="00A3091E" w:rsidRDefault="0076199D" w:rsidP="00BF24C2">
            <w:pPr>
              <w:spacing w:after="0" w:line="240" w:lineRule="auto"/>
              <w:rPr>
                <w:rFonts w:ascii="Arial" w:eastAsia="Times New Roman" w:hAnsi="Arial" w:cs="Arial"/>
                <w:sz w:val="20"/>
                <w:szCs w:val="24"/>
              </w:rPr>
            </w:pPr>
          </w:p>
        </w:tc>
        <w:tc>
          <w:tcPr>
            <w:tcW w:w="581" w:type="pct"/>
            <w:vAlign w:val="center"/>
            <w:hideMark/>
          </w:tcPr>
          <w:p w14:paraId="27B199BF"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hideMark/>
          </w:tcPr>
          <w:p w14:paraId="63640755" w14:textId="77777777" w:rsidR="0076199D" w:rsidRPr="00A3091E" w:rsidRDefault="0076199D" w:rsidP="00BF24C2">
            <w:pPr>
              <w:spacing w:after="0" w:line="240" w:lineRule="auto"/>
              <w:jc w:val="center"/>
              <w:rPr>
                <w:rFonts w:ascii="Arial" w:eastAsia="Times New Roman" w:hAnsi="Arial" w:cs="Arial"/>
                <w:sz w:val="20"/>
                <w:szCs w:val="24"/>
              </w:rPr>
            </w:pPr>
          </w:p>
        </w:tc>
        <w:tc>
          <w:tcPr>
            <w:tcW w:w="527" w:type="pct"/>
            <w:vAlign w:val="center"/>
            <w:hideMark/>
          </w:tcPr>
          <w:p w14:paraId="0F7A24A5"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5BDC7C78"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615" w:type="pct"/>
          </w:tcPr>
          <w:p w14:paraId="34A00014"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03" w:type="pct"/>
          </w:tcPr>
          <w:p w14:paraId="792FDC19"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3C1BAD4F" w14:textId="77777777" w:rsidR="0076199D" w:rsidRPr="00A3091E" w:rsidRDefault="0076199D" w:rsidP="00BF24C2">
            <w:pPr>
              <w:spacing w:after="0" w:line="240" w:lineRule="auto"/>
              <w:jc w:val="center"/>
              <w:rPr>
                <w:rFonts w:ascii="Arial" w:eastAsia="Times New Roman" w:hAnsi="Arial" w:cs="Arial"/>
                <w:sz w:val="20"/>
                <w:szCs w:val="24"/>
              </w:rPr>
            </w:pPr>
          </w:p>
        </w:tc>
        <w:tc>
          <w:tcPr>
            <w:tcW w:w="528" w:type="pct"/>
          </w:tcPr>
          <w:p w14:paraId="0CD47DDA"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1DB54094" w14:textId="77777777" w:rsidTr="00BF24C2">
        <w:trPr>
          <w:tblCellSpacing w:w="0" w:type="dxa"/>
        </w:trPr>
        <w:tc>
          <w:tcPr>
            <w:tcW w:w="1014" w:type="pct"/>
            <w:shd w:val="clear" w:color="auto" w:fill="F2F2F2"/>
            <w:hideMark/>
          </w:tcPr>
          <w:p w14:paraId="6F4CE548" w14:textId="77777777" w:rsidR="0076199D" w:rsidRPr="00B04AE2" w:rsidRDefault="0076199D" w:rsidP="00BF24C2">
            <w:pPr>
              <w:pStyle w:val="NormalWeb"/>
            </w:pPr>
            <w:r w:rsidRPr="00B04AE2">
              <w:rPr>
                <w:rStyle w:val="Strong"/>
                <w:b w:val="0"/>
                <w:bCs w:val="0"/>
              </w:rPr>
              <w:t>Understand core programming concepts and write basic code</w:t>
            </w:r>
            <w:r w:rsidRPr="00B04AE2">
              <w:rPr>
                <w:b/>
                <w:bCs/>
              </w:rPr>
              <w:t xml:space="preserve"> </w:t>
            </w:r>
            <w:r w:rsidRPr="00B04AE2">
              <w:t xml:space="preserve">(e.g., variables, control flow, functions, data structures) to </w:t>
            </w:r>
            <w:r w:rsidRPr="00B04AE2">
              <w:lastRenderedPageBreak/>
              <w:t>solve simple finance and data tasks.</w:t>
            </w:r>
          </w:p>
          <w:p w14:paraId="7404DBA9" w14:textId="77777777" w:rsidR="0076199D" w:rsidRPr="00A3091E" w:rsidRDefault="0076199D" w:rsidP="00BF24C2">
            <w:pPr>
              <w:spacing w:after="0" w:line="240" w:lineRule="auto"/>
              <w:rPr>
                <w:rFonts w:ascii="Arial" w:eastAsia="Times New Roman" w:hAnsi="Arial" w:cs="Arial"/>
                <w:sz w:val="20"/>
                <w:szCs w:val="24"/>
              </w:rPr>
            </w:pPr>
          </w:p>
        </w:tc>
        <w:tc>
          <w:tcPr>
            <w:tcW w:w="581" w:type="pct"/>
            <w:vAlign w:val="center"/>
            <w:hideMark/>
          </w:tcPr>
          <w:p w14:paraId="796BE0CC"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hideMark/>
          </w:tcPr>
          <w:p w14:paraId="3A9BDC6F"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7" w:type="pct"/>
            <w:vAlign w:val="center"/>
            <w:hideMark/>
          </w:tcPr>
          <w:p w14:paraId="08645E93"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0D8CF57D"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73B265D8"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1DF9FA78"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1A0A8FC2"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8" w:type="pct"/>
          </w:tcPr>
          <w:p w14:paraId="2239C7DD"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6F900414" w14:textId="77777777" w:rsidTr="00BF24C2">
        <w:trPr>
          <w:tblCellSpacing w:w="0" w:type="dxa"/>
        </w:trPr>
        <w:tc>
          <w:tcPr>
            <w:tcW w:w="1014" w:type="pct"/>
            <w:shd w:val="clear" w:color="auto" w:fill="F2F2F2"/>
            <w:hideMark/>
          </w:tcPr>
          <w:p w14:paraId="4D7B38B2" w14:textId="77777777" w:rsidR="0076199D" w:rsidRDefault="0076199D" w:rsidP="00BF24C2">
            <w:pPr>
              <w:pStyle w:val="NormalWeb"/>
            </w:pPr>
            <w:r w:rsidRPr="005F3242">
              <w:rPr>
                <w:rStyle w:val="Strong"/>
                <w:b w:val="0"/>
                <w:bCs w:val="0"/>
              </w:rPr>
              <w:t>Design an algorithm to implement a financial model</w:t>
            </w:r>
            <w:r>
              <w:t xml:space="preserve"> by breaking the problem into clear steps, defining inputs/outputs, and translating the steps into working code.</w:t>
            </w:r>
          </w:p>
          <w:p w14:paraId="0B3AD0B8" w14:textId="77777777" w:rsidR="0076199D" w:rsidRPr="00A3091E" w:rsidRDefault="0076199D" w:rsidP="00BF24C2">
            <w:pPr>
              <w:spacing w:after="0" w:line="240" w:lineRule="auto"/>
              <w:rPr>
                <w:rFonts w:ascii="Arial" w:eastAsia="Times New Roman" w:hAnsi="Arial" w:cs="Arial"/>
                <w:sz w:val="20"/>
                <w:szCs w:val="24"/>
              </w:rPr>
            </w:pPr>
          </w:p>
        </w:tc>
        <w:tc>
          <w:tcPr>
            <w:tcW w:w="581" w:type="pct"/>
            <w:vAlign w:val="center"/>
            <w:hideMark/>
          </w:tcPr>
          <w:p w14:paraId="6A65E454"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hideMark/>
          </w:tcPr>
          <w:p w14:paraId="61F56146"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7" w:type="pct"/>
            <w:vAlign w:val="center"/>
            <w:hideMark/>
          </w:tcPr>
          <w:p w14:paraId="1DA1B6D0"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5FEF111E"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717097A5"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0776766D"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66A9F336"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8" w:type="pct"/>
          </w:tcPr>
          <w:p w14:paraId="20E440A0"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216D75DC" w14:textId="77777777" w:rsidTr="00BF24C2">
        <w:trPr>
          <w:tblCellSpacing w:w="0" w:type="dxa"/>
        </w:trPr>
        <w:tc>
          <w:tcPr>
            <w:tcW w:w="1014" w:type="pct"/>
            <w:shd w:val="clear" w:color="auto" w:fill="F2F2F2"/>
            <w:hideMark/>
          </w:tcPr>
          <w:p w14:paraId="02F957D3" w14:textId="77777777" w:rsidR="0076199D" w:rsidRPr="00A3091E" w:rsidRDefault="0076199D" w:rsidP="00BF24C2">
            <w:pPr>
              <w:spacing w:after="0" w:line="240" w:lineRule="auto"/>
              <w:rPr>
                <w:rFonts w:ascii="Arial" w:eastAsia="Times New Roman" w:hAnsi="Arial" w:cs="Arial"/>
                <w:sz w:val="20"/>
                <w:szCs w:val="24"/>
              </w:rPr>
            </w:pPr>
            <w:r w:rsidRPr="0069576D">
              <w:rPr>
                <w:rStyle w:val="Strong"/>
                <w:b w:val="0"/>
                <w:bCs w:val="0"/>
              </w:rPr>
              <w:t>Use AI-generated code responsibly</w:t>
            </w:r>
            <w:r>
              <w:t xml:space="preserve"> by interpreting the structure of code produced by tools such as LLMs, writing effective prompts, testing results, fixing errors, and documenting sources and assumptions.</w:t>
            </w:r>
          </w:p>
        </w:tc>
        <w:tc>
          <w:tcPr>
            <w:tcW w:w="581" w:type="pct"/>
            <w:vAlign w:val="center"/>
            <w:hideMark/>
          </w:tcPr>
          <w:p w14:paraId="32AAE423"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42" w:type="pct"/>
            <w:vAlign w:val="center"/>
            <w:hideMark/>
          </w:tcPr>
          <w:p w14:paraId="60FEEC2E"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7" w:type="pct"/>
            <w:vAlign w:val="center"/>
            <w:hideMark/>
          </w:tcPr>
          <w:p w14:paraId="2EB78CE9"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52A58535"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615" w:type="pct"/>
          </w:tcPr>
          <w:p w14:paraId="32F435CB" w14:textId="77777777" w:rsidR="0076199D" w:rsidRPr="00A3091E" w:rsidRDefault="0076199D" w:rsidP="00BF24C2">
            <w:pPr>
              <w:spacing w:after="0" w:line="240" w:lineRule="auto"/>
              <w:rPr>
                <w:rFonts w:ascii="Arial" w:eastAsia="Times New Roman" w:hAnsi="Arial" w:cs="Arial"/>
                <w:sz w:val="20"/>
                <w:szCs w:val="24"/>
              </w:rPr>
            </w:pPr>
          </w:p>
        </w:tc>
        <w:tc>
          <w:tcPr>
            <w:tcW w:w="403" w:type="pct"/>
          </w:tcPr>
          <w:p w14:paraId="5DC08A08"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3E7C3437"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8" w:type="pct"/>
          </w:tcPr>
          <w:p w14:paraId="3DEBFD9E"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2F534E51" w14:textId="77777777" w:rsidTr="00BF24C2">
        <w:trPr>
          <w:tblCellSpacing w:w="0" w:type="dxa"/>
        </w:trPr>
        <w:tc>
          <w:tcPr>
            <w:tcW w:w="1014" w:type="pct"/>
            <w:shd w:val="clear" w:color="auto" w:fill="F2F2F2"/>
            <w:hideMark/>
          </w:tcPr>
          <w:p w14:paraId="7F4F3C21" w14:textId="77777777" w:rsidR="0076199D" w:rsidRPr="00A3091E" w:rsidRDefault="0076199D" w:rsidP="00BF24C2">
            <w:pPr>
              <w:spacing w:after="0" w:line="240" w:lineRule="auto"/>
              <w:rPr>
                <w:rFonts w:ascii="Arial" w:eastAsia="Times New Roman" w:hAnsi="Arial" w:cs="Arial"/>
                <w:sz w:val="20"/>
                <w:szCs w:val="24"/>
              </w:rPr>
            </w:pPr>
            <w:r w:rsidRPr="005F3242">
              <w:rPr>
                <w:rStyle w:val="Strong"/>
                <w:b w:val="0"/>
                <w:bCs w:val="0"/>
              </w:rPr>
              <w:t>Describe major financial institutions and market participants</w:t>
            </w:r>
            <w:r w:rsidRPr="005F3242">
              <w:rPr>
                <w:b/>
                <w:bCs/>
              </w:rPr>
              <w:t xml:space="preserve"> </w:t>
            </w:r>
            <w:r w:rsidRPr="005F3242">
              <w:t>(e.g., banks, asset managers, insurers, exchanges) and explain their roles in the financial system.</w:t>
            </w:r>
          </w:p>
        </w:tc>
        <w:tc>
          <w:tcPr>
            <w:tcW w:w="581" w:type="pct"/>
            <w:vAlign w:val="center"/>
            <w:hideMark/>
          </w:tcPr>
          <w:p w14:paraId="1DC2BB92"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hideMark/>
          </w:tcPr>
          <w:p w14:paraId="52A29400" w14:textId="77777777" w:rsidR="0076199D" w:rsidRPr="00A3091E" w:rsidRDefault="0076199D" w:rsidP="00BF24C2">
            <w:pPr>
              <w:spacing w:after="0" w:line="240" w:lineRule="auto"/>
              <w:jc w:val="center"/>
              <w:rPr>
                <w:rFonts w:ascii="Arial" w:eastAsia="Times New Roman" w:hAnsi="Arial" w:cs="Arial"/>
                <w:sz w:val="20"/>
                <w:szCs w:val="24"/>
              </w:rPr>
            </w:pPr>
          </w:p>
        </w:tc>
        <w:tc>
          <w:tcPr>
            <w:tcW w:w="527" w:type="pct"/>
            <w:vAlign w:val="center"/>
            <w:hideMark/>
          </w:tcPr>
          <w:p w14:paraId="4214942C"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47" w:type="pct"/>
            <w:vAlign w:val="center"/>
            <w:hideMark/>
          </w:tcPr>
          <w:p w14:paraId="2A854376"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5579D9C9"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403" w:type="pct"/>
          </w:tcPr>
          <w:p w14:paraId="3EA4DEA5"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55FE25A0" w14:textId="77777777" w:rsidR="0076199D" w:rsidRPr="00A3091E" w:rsidRDefault="0076199D" w:rsidP="00BF24C2">
            <w:pPr>
              <w:spacing w:after="0" w:line="240" w:lineRule="auto"/>
              <w:jc w:val="center"/>
              <w:rPr>
                <w:rFonts w:ascii="Arial" w:eastAsia="Times New Roman" w:hAnsi="Arial" w:cs="Arial"/>
                <w:sz w:val="20"/>
                <w:szCs w:val="24"/>
              </w:rPr>
            </w:pPr>
          </w:p>
        </w:tc>
        <w:tc>
          <w:tcPr>
            <w:tcW w:w="528" w:type="pct"/>
          </w:tcPr>
          <w:p w14:paraId="11F6421F"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0FBC1DFF" w14:textId="77777777" w:rsidTr="00BF24C2">
        <w:trPr>
          <w:tblCellSpacing w:w="0" w:type="dxa"/>
        </w:trPr>
        <w:tc>
          <w:tcPr>
            <w:tcW w:w="1014" w:type="pct"/>
            <w:shd w:val="clear" w:color="auto" w:fill="F2F2F2"/>
            <w:hideMark/>
          </w:tcPr>
          <w:p w14:paraId="29F055F7" w14:textId="77777777" w:rsidR="0076199D" w:rsidRPr="00A3091E" w:rsidRDefault="0076199D" w:rsidP="00BF24C2">
            <w:pPr>
              <w:spacing w:after="0" w:line="240" w:lineRule="auto"/>
              <w:rPr>
                <w:rFonts w:ascii="Arial" w:eastAsia="Times New Roman" w:hAnsi="Arial" w:cs="Arial"/>
                <w:sz w:val="20"/>
                <w:szCs w:val="24"/>
              </w:rPr>
            </w:pPr>
            <w:r w:rsidRPr="005F3242">
              <w:rPr>
                <w:rStyle w:val="Strong"/>
                <w:b w:val="0"/>
                <w:bCs w:val="0"/>
              </w:rPr>
              <w:t>Demonstrate professional workplace norms in finance</w:t>
            </w:r>
            <w:r>
              <w:t xml:space="preserve"> by using appropriate terminology, and </w:t>
            </w:r>
            <w:r>
              <w:lastRenderedPageBreak/>
              <w:t>following expectations for professionalism.</w:t>
            </w:r>
          </w:p>
        </w:tc>
        <w:tc>
          <w:tcPr>
            <w:tcW w:w="581" w:type="pct"/>
            <w:vAlign w:val="center"/>
            <w:hideMark/>
          </w:tcPr>
          <w:p w14:paraId="041EA4B9"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hideMark/>
          </w:tcPr>
          <w:p w14:paraId="26A20555"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7" w:type="pct"/>
            <w:vAlign w:val="center"/>
            <w:hideMark/>
          </w:tcPr>
          <w:p w14:paraId="30B3433B"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hideMark/>
          </w:tcPr>
          <w:p w14:paraId="6826EE7F"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38986397"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49316F72"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088D4F38" w14:textId="77777777" w:rsidR="0076199D" w:rsidRPr="00A3091E" w:rsidRDefault="0076199D" w:rsidP="00BF24C2">
            <w:pPr>
              <w:spacing w:after="0" w:line="240" w:lineRule="auto"/>
              <w:jc w:val="center"/>
              <w:rPr>
                <w:rFonts w:ascii="Arial" w:eastAsia="Times New Roman" w:hAnsi="Arial" w:cs="Arial"/>
                <w:sz w:val="20"/>
                <w:szCs w:val="24"/>
              </w:rPr>
            </w:pPr>
          </w:p>
        </w:tc>
        <w:tc>
          <w:tcPr>
            <w:tcW w:w="528" w:type="pct"/>
          </w:tcPr>
          <w:p w14:paraId="3024D2EA"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51594D2C" w14:textId="77777777" w:rsidTr="00BF24C2">
        <w:trPr>
          <w:tblCellSpacing w:w="0" w:type="dxa"/>
        </w:trPr>
        <w:tc>
          <w:tcPr>
            <w:tcW w:w="1014" w:type="pct"/>
            <w:shd w:val="clear" w:color="auto" w:fill="F2F2F2"/>
          </w:tcPr>
          <w:p w14:paraId="3ED781F3" w14:textId="77777777" w:rsidR="0076199D" w:rsidRDefault="0076199D" w:rsidP="00BF24C2">
            <w:pPr>
              <w:pStyle w:val="NormalWeb"/>
            </w:pPr>
            <w:r w:rsidRPr="005F3242">
              <w:rPr>
                <w:rStyle w:val="Strong"/>
                <w:b w:val="0"/>
                <w:bCs w:val="0"/>
              </w:rPr>
              <w:t>Produce clear, well-designed deliverables</w:t>
            </w:r>
            <w:r>
              <w:t xml:space="preserve"> (slides, charts, tables, and written reports) that follow industry conventions for structure, labeling, and readability.</w:t>
            </w:r>
          </w:p>
          <w:p w14:paraId="6CA11799" w14:textId="77777777" w:rsidR="0076199D" w:rsidRPr="005F3242" w:rsidRDefault="0076199D" w:rsidP="00BF24C2">
            <w:pPr>
              <w:spacing w:after="0" w:line="240" w:lineRule="auto"/>
              <w:rPr>
                <w:rStyle w:val="Strong"/>
                <w:b w:val="0"/>
                <w:bCs w:val="0"/>
              </w:rPr>
            </w:pPr>
          </w:p>
        </w:tc>
        <w:tc>
          <w:tcPr>
            <w:tcW w:w="581" w:type="pct"/>
            <w:vAlign w:val="center"/>
          </w:tcPr>
          <w:p w14:paraId="7B133DFE"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tcPr>
          <w:p w14:paraId="2C3E2B64" w14:textId="77777777" w:rsidR="0076199D"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7" w:type="pct"/>
            <w:vAlign w:val="center"/>
          </w:tcPr>
          <w:p w14:paraId="68136761"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tcPr>
          <w:p w14:paraId="4B71DC17"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6A152EC0"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49AF7821"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6BA077E8" w14:textId="77777777" w:rsidR="0076199D" w:rsidRPr="00A3091E" w:rsidRDefault="0076199D" w:rsidP="00BF24C2">
            <w:pPr>
              <w:spacing w:after="0" w:line="240" w:lineRule="auto"/>
              <w:jc w:val="center"/>
              <w:rPr>
                <w:rFonts w:ascii="Arial" w:eastAsia="Times New Roman" w:hAnsi="Arial" w:cs="Arial"/>
                <w:sz w:val="20"/>
                <w:szCs w:val="24"/>
              </w:rPr>
            </w:pPr>
          </w:p>
        </w:tc>
        <w:tc>
          <w:tcPr>
            <w:tcW w:w="528" w:type="pct"/>
          </w:tcPr>
          <w:p w14:paraId="0624EB08" w14:textId="77777777" w:rsidR="0076199D" w:rsidRPr="00A3091E" w:rsidRDefault="0076199D" w:rsidP="00BF24C2">
            <w:pPr>
              <w:spacing w:after="0" w:line="240" w:lineRule="auto"/>
              <w:jc w:val="center"/>
              <w:rPr>
                <w:rFonts w:ascii="Arial" w:eastAsia="Times New Roman" w:hAnsi="Arial" w:cs="Arial"/>
                <w:sz w:val="20"/>
                <w:szCs w:val="24"/>
              </w:rPr>
            </w:pPr>
          </w:p>
        </w:tc>
      </w:tr>
      <w:tr w:rsidR="0076199D" w:rsidRPr="00A3091E" w14:paraId="3F9F7367" w14:textId="77777777" w:rsidTr="00BF24C2">
        <w:trPr>
          <w:tblCellSpacing w:w="0" w:type="dxa"/>
        </w:trPr>
        <w:tc>
          <w:tcPr>
            <w:tcW w:w="1014" w:type="pct"/>
            <w:shd w:val="clear" w:color="auto" w:fill="F2F2F2"/>
          </w:tcPr>
          <w:p w14:paraId="69F284D2" w14:textId="77777777" w:rsidR="0076199D" w:rsidRDefault="0076199D" w:rsidP="00BF24C2">
            <w:pPr>
              <w:pStyle w:val="NormalWeb"/>
            </w:pPr>
            <w:r w:rsidRPr="005F3242">
              <w:rPr>
                <w:rStyle w:val="Strong"/>
                <w:b w:val="0"/>
                <w:bCs w:val="0"/>
              </w:rPr>
              <w:t>Communicate analysis clearly and logically</w:t>
            </w:r>
            <w:r>
              <w:t xml:space="preserve"> in writing and presentations, with a clear message, supporting evidence, and appropriate level of detail for the audience.</w:t>
            </w:r>
          </w:p>
          <w:p w14:paraId="17DE6573" w14:textId="77777777" w:rsidR="0076199D" w:rsidRPr="005F3242" w:rsidRDefault="0076199D" w:rsidP="00BF24C2">
            <w:pPr>
              <w:spacing w:after="0" w:line="240" w:lineRule="auto"/>
              <w:rPr>
                <w:rStyle w:val="Strong"/>
                <w:b w:val="0"/>
                <w:bCs w:val="0"/>
              </w:rPr>
            </w:pPr>
          </w:p>
        </w:tc>
        <w:tc>
          <w:tcPr>
            <w:tcW w:w="581" w:type="pct"/>
            <w:vAlign w:val="center"/>
          </w:tcPr>
          <w:p w14:paraId="49E6BB9A"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vAlign w:val="center"/>
          </w:tcPr>
          <w:p w14:paraId="33B7E015" w14:textId="77777777" w:rsidR="0076199D"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c>
          <w:tcPr>
            <w:tcW w:w="527" w:type="pct"/>
            <w:vAlign w:val="center"/>
          </w:tcPr>
          <w:p w14:paraId="301C5701" w14:textId="77777777" w:rsidR="0076199D" w:rsidRPr="00A3091E" w:rsidRDefault="0076199D" w:rsidP="00BF24C2">
            <w:pPr>
              <w:spacing w:after="0" w:line="240" w:lineRule="auto"/>
              <w:jc w:val="center"/>
              <w:rPr>
                <w:rFonts w:ascii="Arial" w:eastAsia="Times New Roman" w:hAnsi="Arial" w:cs="Arial"/>
                <w:sz w:val="20"/>
                <w:szCs w:val="24"/>
              </w:rPr>
            </w:pPr>
          </w:p>
        </w:tc>
        <w:tc>
          <w:tcPr>
            <w:tcW w:w="447" w:type="pct"/>
            <w:vAlign w:val="center"/>
          </w:tcPr>
          <w:p w14:paraId="4A427EE1" w14:textId="77777777" w:rsidR="0076199D" w:rsidRPr="00A3091E" w:rsidRDefault="0076199D" w:rsidP="00BF24C2">
            <w:pPr>
              <w:spacing w:after="0" w:line="240" w:lineRule="auto"/>
              <w:jc w:val="center"/>
              <w:rPr>
                <w:rFonts w:ascii="Arial" w:eastAsia="Times New Roman" w:hAnsi="Arial" w:cs="Arial"/>
                <w:sz w:val="20"/>
                <w:szCs w:val="24"/>
              </w:rPr>
            </w:pPr>
          </w:p>
        </w:tc>
        <w:tc>
          <w:tcPr>
            <w:tcW w:w="615" w:type="pct"/>
          </w:tcPr>
          <w:p w14:paraId="740A5C72" w14:textId="77777777" w:rsidR="0076199D" w:rsidRPr="00A3091E" w:rsidRDefault="0076199D" w:rsidP="00BF24C2">
            <w:pPr>
              <w:spacing w:after="0" w:line="240" w:lineRule="auto"/>
              <w:jc w:val="center"/>
              <w:rPr>
                <w:rFonts w:ascii="Arial" w:eastAsia="Times New Roman" w:hAnsi="Arial" w:cs="Arial"/>
                <w:sz w:val="20"/>
                <w:szCs w:val="24"/>
              </w:rPr>
            </w:pPr>
          </w:p>
        </w:tc>
        <w:tc>
          <w:tcPr>
            <w:tcW w:w="403" w:type="pct"/>
          </w:tcPr>
          <w:p w14:paraId="4C897208" w14:textId="77777777" w:rsidR="0076199D" w:rsidRPr="00A3091E" w:rsidRDefault="0076199D" w:rsidP="00BF24C2">
            <w:pPr>
              <w:spacing w:after="0" w:line="240" w:lineRule="auto"/>
              <w:jc w:val="center"/>
              <w:rPr>
                <w:rFonts w:ascii="Arial" w:eastAsia="Times New Roman" w:hAnsi="Arial" w:cs="Arial"/>
                <w:sz w:val="20"/>
                <w:szCs w:val="24"/>
              </w:rPr>
            </w:pPr>
          </w:p>
        </w:tc>
        <w:tc>
          <w:tcPr>
            <w:tcW w:w="442" w:type="pct"/>
          </w:tcPr>
          <w:p w14:paraId="4FE8770B" w14:textId="77777777" w:rsidR="0076199D" w:rsidRPr="00A3091E" w:rsidRDefault="0076199D" w:rsidP="00BF24C2">
            <w:pPr>
              <w:spacing w:after="0" w:line="240" w:lineRule="auto"/>
              <w:jc w:val="center"/>
              <w:rPr>
                <w:rFonts w:ascii="Arial" w:eastAsia="Times New Roman" w:hAnsi="Arial" w:cs="Arial"/>
                <w:sz w:val="20"/>
                <w:szCs w:val="24"/>
              </w:rPr>
            </w:pPr>
          </w:p>
        </w:tc>
        <w:tc>
          <w:tcPr>
            <w:tcW w:w="528" w:type="pct"/>
          </w:tcPr>
          <w:p w14:paraId="242BCE8B" w14:textId="77777777" w:rsidR="0076199D" w:rsidRPr="00A3091E" w:rsidRDefault="0076199D" w:rsidP="00BF24C2">
            <w:pPr>
              <w:spacing w:after="0" w:line="240" w:lineRule="auto"/>
              <w:jc w:val="center"/>
              <w:rPr>
                <w:rFonts w:ascii="Arial" w:eastAsia="Times New Roman" w:hAnsi="Arial" w:cs="Arial"/>
                <w:sz w:val="20"/>
                <w:szCs w:val="24"/>
              </w:rPr>
            </w:pPr>
            <w:r>
              <w:rPr>
                <w:rFonts w:ascii="Arial" w:eastAsia="Times New Roman" w:hAnsi="Arial" w:cs="Arial"/>
                <w:sz w:val="20"/>
                <w:szCs w:val="24"/>
              </w:rPr>
              <w:t>x</w:t>
            </w:r>
          </w:p>
        </w:tc>
      </w:tr>
    </w:tbl>
    <w:p w14:paraId="69A79D57" w14:textId="77777777" w:rsidR="00055682" w:rsidRPr="0076199D" w:rsidRDefault="00055682" w:rsidP="0076199D"/>
    <w:sectPr w:rsidR="00055682" w:rsidRPr="007619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E83A" w14:textId="77777777" w:rsidR="008D31D8" w:rsidRDefault="008D31D8" w:rsidP="0076199D">
      <w:pPr>
        <w:spacing w:after="0" w:line="240" w:lineRule="auto"/>
      </w:pPr>
      <w:r>
        <w:separator/>
      </w:r>
    </w:p>
  </w:endnote>
  <w:endnote w:type="continuationSeparator" w:id="0">
    <w:p w14:paraId="09E2782F" w14:textId="77777777" w:rsidR="008D31D8" w:rsidRDefault="008D31D8" w:rsidP="0076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32CB" w14:textId="77777777" w:rsidR="008D31D8" w:rsidRDefault="008D31D8" w:rsidP="0076199D">
      <w:pPr>
        <w:spacing w:after="0" w:line="240" w:lineRule="auto"/>
      </w:pPr>
      <w:r>
        <w:separator/>
      </w:r>
    </w:p>
  </w:footnote>
  <w:footnote w:type="continuationSeparator" w:id="0">
    <w:p w14:paraId="182102C6" w14:textId="77777777" w:rsidR="008D31D8" w:rsidRDefault="008D31D8" w:rsidP="0076199D">
      <w:pPr>
        <w:spacing w:after="0" w:line="240" w:lineRule="auto"/>
      </w:pPr>
      <w:r>
        <w:continuationSeparator/>
      </w:r>
    </w:p>
  </w:footnote>
  <w:footnote w:id="1">
    <w:p w14:paraId="631B0624" w14:textId="77777777" w:rsidR="0076199D" w:rsidRDefault="0076199D" w:rsidP="0076199D">
      <w:pPr>
        <w:pStyle w:val="FootnoteText"/>
      </w:pPr>
      <w:r>
        <w:rPr>
          <w:rStyle w:val="FootnoteReference"/>
        </w:rPr>
        <w:footnoteRef/>
      </w:r>
      <w:r>
        <w:t xml:space="preserve"> Table adapted from the OAPA handbook </w:t>
      </w:r>
      <w:proofErr w:type="gramStart"/>
      <w:r>
        <w:t>program based</w:t>
      </w:r>
      <w:proofErr w:type="gramEnd"/>
      <w:r>
        <w:t xml:space="preserve"> assessment and review, University of Massachusetts (Amherst).  Retrieved Nov. 8, </w:t>
      </w:r>
      <w:proofErr w:type="gramStart"/>
      <w:r>
        <w:t>2013</w:t>
      </w:r>
      <w:proofErr w:type="gramEnd"/>
      <w:r>
        <w:t xml:space="preserve"> </w:t>
      </w:r>
      <w:proofErr w:type="gramStart"/>
      <w:r>
        <w:t xml:space="preserve">from  </w:t>
      </w:r>
      <w:r w:rsidRPr="000F1EDA">
        <w:t>http://www.umass.edu/oapa/oapa/publications/online_handbooks/program_based.pdf</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2BA1"/>
    <w:multiLevelType w:val="multilevel"/>
    <w:tmpl w:val="F12CD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92D80"/>
    <w:multiLevelType w:val="hybridMultilevel"/>
    <w:tmpl w:val="3DE62FB0"/>
    <w:lvl w:ilvl="0" w:tplc="32CC1E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C6A9B"/>
    <w:multiLevelType w:val="hybridMultilevel"/>
    <w:tmpl w:val="666C922E"/>
    <w:lvl w:ilvl="0" w:tplc="48BE2C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418D8"/>
    <w:multiLevelType w:val="hybridMultilevel"/>
    <w:tmpl w:val="C95C888A"/>
    <w:lvl w:ilvl="0" w:tplc="93884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88722">
    <w:abstractNumId w:val="0"/>
  </w:num>
  <w:num w:numId="2" w16cid:durableId="541787319">
    <w:abstractNumId w:val="1"/>
  </w:num>
  <w:num w:numId="3" w16cid:durableId="1697808324">
    <w:abstractNumId w:val="3"/>
  </w:num>
  <w:num w:numId="4" w16cid:durableId="1437558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9D"/>
    <w:rsid w:val="00055682"/>
    <w:rsid w:val="0076199D"/>
    <w:rsid w:val="008519A8"/>
    <w:rsid w:val="008D31D8"/>
    <w:rsid w:val="00CD7A26"/>
    <w:rsid w:val="00F03713"/>
    <w:rsid w:val="00F2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A5D9"/>
  <w15:chartTrackingRefBased/>
  <w15:docId w15:val="{376FBA34-6B42-49FA-8858-27B77FDC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9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61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99D"/>
    <w:rPr>
      <w:rFonts w:eastAsiaTheme="majorEastAsia" w:cstheme="majorBidi"/>
      <w:color w:val="272727" w:themeColor="text1" w:themeTint="D8"/>
    </w:rPr>
  </w:style>
  <w:style w:type="paragraph" w:styleId="Title">
    <w:name w:val="Title"/>
    <w:basedOn w:val="Normal"/>
    <w:next w:val="Normal"/>
    <w:link w:val="TitleChar"/>
    <w:uiPriority w:val="10"/>
    <w:qFormat/>
    <w:rsid w:val="00761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99D"/>
    <w:pPr>
      <w:spacing w:before="160"/>
      <w:jc w:val="center"/>
    </w:pPr>
    <w:rPr>
      <w:i/>
      <w:iCs/>
      <w:color w:val="404040" w:themeColor="text1" w:themeTint="BF"/>
    </w:rPr>
  </w:style>
  <w:style w:type="character" w:customStyle="1" w:styleId="QuoteChar">
    <w:name w:val="Quote Char"/>
    <w:basedOn w:val="DefaultParagraphFont"/>
    <w:link w:val="Quote"/>
    <w:uiPriority w:val="29"/>
    <w:rsid w:val="0076199D"/>
    <w:rPr>
      <w:i/>
      <w:iCs/>
      <w:color w:val="404040" w:themeColor="text1" w:themeTint="BF"/>
    </w:rPr>
  </w:style>
  <w:style w:type="paragraph" w:styleId="ListParagraph">
    <w:name w:val="List Paragraph"/>
    <w:basedOn w:val="Normal"/>
    <w:uiPriority w:val="34"/>
    <w:qFormat/>
    <w:rsid w:val="0076199D"/>
    <w:pPr>
      <w:ind w:left="720"/>
      <w:contextualSpacing/>
    </w:pPr>
  </w:style>
  <w:style w:type="character" w:styleId="IntenseEmphasis">
    <w:name w:val="Intense Emphasis"/>
    <w:basedOn w:val="DefaultParagraphFont"/>
    <w:uiPriority w:val="21"/>
    <w:qFormat/>
    <w:rsid w:val="0076199D"/>
    <w:rPr>
      <w:i/>
      <w:iCs/>
      <w:color w:val="0F4761" w:themeColor="accent1" w:themeShade="BF"/>
    </w:rPr>
  </w:style>
  <w:style w:type="paragraph" w:styleId="IntenseQuote">
    <w:name w:val="Intense Quote"/>
    <w:basedOn w:val="Normal"/>
    <w:next w:val="Normal"/>
    <w:link w:val="IntenseQuoteChar"/>
    <w:uiPriority w:val="30"/>
    <w:qFormat/>
    <w:rsid w:val="00761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99D"/>
    <w:rPr>
      <w:i/>
      <w:iCs/>
      <w:color w:val="0F4761" w:themeColor="accent1" w:themeShade="BF"/>
    </w:rPr>
  </w:style>
  <w:style w:type="character" w:styleId="IntenseReference">
    <w:name w:val="Intense Reference"/>
    <w:basedOn w:val="DefaultParagraphFont"/>
    <w:uiPriority w:val="32"/>
    <w:qFormat/>
    <w:rsid w:val="0076199D"/>
    <w:rPr>
      <w:b/>
      <w:bCs/>
      <w:smallCaps/>
      <w:color w:val="0F4761" w:themeColor="accent1" w:themeShade="BF"/>
      <w:spacing w:val="5"/>
    </w:rPr>
  </w:style>
  <w:style w:type="table" w:styleId="TableGrid">
    <w:name w:val="Table Grid"/>
    <w:basedOn w:val="TableNormal"/>
    <w:uiPriority w:val="59"/>
    <w:rsid w:val="007619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619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199D"/>
    <w:rPr>
      <w:kern w:val="0"/>
      <w:sz w:val="20"/>
      <w:szCs w:val="20"/>
      <w14:ligatures w14:val="none"/>
    </w:rPr>
  </w:style>
  <w:style w:type="character" w:styleId="FootnoteReference">
    <w:name w:val="footnote reference"/>
    <w:basedOn w:val="DefaultParagraphFont"/>
    <w:uiPriority w:val="99"/>
    <w:semiHidden/>
    <w:unhideWhenUsed/>
    <w:rsid w:val="0076199D"/>
    <w:rPr>
      <w:vertAlign w:val="superscript"/>
    </w:rPr>
  </w:style>
  <w:style w:type="paragraph" w:styleId="NormalWeb">
    <w:name w:val="Normal (Web)"/>
    <w:basedOn w:val="Normal"/>
    <w:uiPriority w:val="99"/>
    <w:unhideWhenUsed/>
    <w:rsid w:val="0076199D"/>
    <w:pPr>
      <w:spacing w:before="100" w:beforeAutospacing="1" w:after="100" w:afterAutospacing="1" w:line="240" w:lineRule="auto"/>
    </w:pPr>
    <w:rPr>
      <w:rFonts w:ascii="Times New Roman" w:eastAsia="Times New Roman" w:hAnsi="Times New Roman" w:cs="Times New Roman"/>
      <w:sz w:val="24"/>
      <w:szCs w:val="24"/>
      <w:lang w:eastAsia="zh-CN" w:bidi="he-IL"/>
    </w:rPr>
  </w:style>
  <w:style w:type="character" w:styleId="Strong">
    <w:name w:val="Strong"/>
    <w:basedOn w:val="DefaultParagraphFont"/>
    <w:uiPriority w:val="22"/>
    <w:qFormat/>
    <w:rsid w:val="007619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1356</Words>
  <Characters>7732</Characters>
  <Application>Microsoft Office Word</Application>
  <DocSecurity>0</DocSecurity>
  <Lines>64</Lines>
  <Paragraphs>18</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Ebner</dc:creator>
  <cp:keywords/>
  <dc:description/>
  <cp:lastModifiedBy>Rachel Ebner</cp:lastModifiedBy>
  <cp:revision>1</cp:revision>
  <dcterms:created xsi:type="dcterms:W3CDTF">2026-06-25T16:16:00Z</dcterms:created>
  <dcterms:modified xsi:type="dcterms:W3CDTF">2026-06-25T16:17:00Z</dcterms:modified>
</cp:coreProperties>
</file>