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C76A" w14:textId="77777777" w:rsidR="00051223" w:rsidRDefault="00051223" w:rsidP="00EE2475">
      <w:pPr>
        <w:rPr>
          <w:rFonts w:ascii="Arial" w:hAnsi="Arial" w:cs="Arial"/>
          <w:b/>
        </w:rPr>
      </w:pPr>
    </w:p>
    <w:p w14:paraId="607E3384" w14:textId="33E0CA40" w:rsidR="00B42790" w:rsidRPr="00051223" w:rsidRDefault="00417C79" w:rsidP="005742D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810A50">
        <w:rPr>
          <w:rFonts w:ascii="Arial" w:hAnsi="Arial" w:cs="Arial"/>
          <w:b/>
        </w:rPr>
        <w:t xml:space="preserve"> </w:t>
      </w:r>
      <w:r w:rsidR="00B35326">
        <w:rPr>
          <w:rFonts w:ascii="Arial" w:hAnsi="Arial" w:cs="Arial"/>
          <w:b/>
        </w:rPr>
        <w:t>202</w:t>
      </w:r>
      <w:r w:rsidR="00C8478C">
        <w:rPr>
          <w:rFonts w:ascii="Arial" w:hAnsi="Arial" w:cs="Arial"/>
          <w:b/>
        </w:rPr>
        <w:t>6</w:t>
      </w:r>
    </w:p>
    <w:p w14:paraId="4F544C2E" w14:textId="63D92AD7" w:rsidR="00AE3DBE" w:rsidRDefault="00AE3DBE" w:rsidP="00AE3DBE">
      <w:pPr>
        <w:spacing w:before="100" w:beforeAutospacing="1" w:after="100" w:afterAutospacing="1"/>
      </w:pPr>
      <w:r>
        <w:rPr>
          <w:i/>
          <w:iCs/>
          <w:color w:val="000000"/>
          <w:shd w:val="clear" w:color="auto" w:fill="FFFFFF"/>
        </w:rPr>
        <w:t xml:space="preserve">Please share with your faculty: </w:t>
      </w:r>
    </w:p>
    <w:p w14:paraId="0071BAE3" w14:textId="63FC8C97" w:rsidR="00810A50" w:rsidRDefault="00417C79" w:rsidP="00B35326">
      <w:pPr>
        <w:rPr>
          <w:b/>
          <w:bCs/>
        </w:rPr>
      </w:pPr>
      <w:r>
        <w:rPr>
          <w:b/>
          <w:bCs/>
        </w:rPr>
        <w:t>The importance of defining benchmarks in program assessment reports</w:t>
      </w:r>
    </w:p>
    <w:p w14:paraId="595EA711" w14:textId="0BED1674" w:rsidR="00417C79" w:rsidRDefault="00417C79" w:rsidP="00B35326">
      <w:pPr>
        <w:rPr>
          <w:iCs/>
          <w:color w:val="000000"/>
          <w:shd w:val="clear" w:color="auto" w:fill="FFFFFF"/>
        </w:rPr>
      </w:pPr>
    </w:p>
    <w:p w14:paraId="3FDBC04F" w14:textId="44D30F5B" w:rsidR="00417C79" w:rsidRDefault="0077258A" w:rsidP="00B35326">
      <w:pPr>
        <w:rPr>
          <w:iCs/>
          <w:color w:val="000000"/>
          <w:shd w:val="clear" w:color="auto" w:fill="FFFFFF"/>
        </w:rPr>
      </w:pPr>
      <w:r w:rsidRPr="0077258A">
        <w:rPr>
          <w:iCs/>
          <w:color w:val="000000"/>
          <w:shd w:val="clear" w:color="auto" w:fill="FFFFFF"/>
        </w:rPr>
        <w:t>Defining assessment benchmark</w:t>
      </w:r>
      <w:r>
        <w:rPr>
          <w:iCs/>
          <w:color w:val="000000"/>
          <w:shd w:val="clear" w:color="auto" w:fill="FFFFFF"/>
        </w:rPr>
        <w:t>s, or t</w:t>
      </w:r>
      <w:r w:rsidRPr="0077258A">
        <w:rPr>
          <w:iCs/>
          <w:color w:val="000000"/>
          <w:shd w:val="clear" w:color="auto" w:fill="FFFFFF"/>
        </w:rPr>
        <w:t xml:space="preserve">he criteria for success </w:t>
      </w:r>
      <w:r w:rsidR="0053677E">
        <w:rPr>
          <w:iCs/>
          <w:color w:val="000000"/>
          <w:shd w:val="clear" w:color="auto" w:fill="FFFFFF"/>
        </w:rPr>
        <w:t xml:space="preserve">in </w:t>
      </w:r>
      <w:r w:rsidRPr="0077258A">
        <w:rPr>
          <w:iCs/>
          <w:color w:val="000000"/>
          <w:shd w:val="clear" w:color="auto" w:fill="FFFFFF"/>
        </w:rPr>
        <w:t>program assessment</w:t>
      </w:r>
      <w:r>
        <w:rPr>
          <w:iCs/>
          <w:color w:val="000000"/>
          <w:shd w:val="clear" w:color="auto" w:fill="FFFFFF"/>
        </w:rPr>
        <w:t xml:space="preserve">s, </w:t>
      </w:r>
      <w:r w:rsidRPr="0077258A">
        <w:rPr>
          <w:iCs/>
          <w:color w:val="000000"/>
          <w:shd w:val="clear" w:color="auto" w:fill="FFFFFF"/>
        </w:rPr>
        <w:t>is essential for determining whether students are meeting program objectives.</w:t>
      </w:r>
      <w:r>
        <w:rPr>
          <w:iCs/>
          <w:color w:val="000000"/>
          <w:shd w:val="clear" w:color="auto" w:fill="FFFFFF"/>
        </w:rPr>
        <w:t xml:space="preserve">  Without </w:t>
      </w:r>
      <w:r w:rsidR="0053677E">
        <w:rPr>
          <w:iCs/>
          <w:color w:val="000000"/>
          <w:shd w:val="clear" w:color="auto" w:fill="FFFFFF"/>
        </w:rPr>
        <w:t xml:space="preserve">clearly </w:t>
      </w:r>
      <w:r>
        <w:rPr>
          <w:iCs/>
          <w:color w:val="000000"/>
          <w:shd w:val="clear" w:color="auto" w:fill="FFFFFF"/>
        </w:rPr>
        <w:t xml:space="preserve">identifying the </w:t>
      </w:r>
      <w:r w:rsidR="0053677E">
        <w:rPr>
          <w:iCs/>
          <w:color w:val="000000"/>
          <w:shd w:val="clear" w:color="auto" w:fill="FFFFFF"/>
        </w:rPr>
        <w:t xml:space="preserve">standards </w:t>
      </w:r>
      <w:r>
        <w:rPr>
          <w:iCs/>
          <w:color w:val="000000"/>
          <w:shd w:val="clear" w:color="auto" w:fill="FFFFFF"/>
        </w:rPr>
        <w:t xml:space="preserve">used to evaluate student performance, assessment results </w:t>
      </w:r>
      <w:r w:rsidR="0053677E">
        <w:rPr>
          <w:iCs/>
          <w:color w:val="000000"/>
          <w:shd w:val="clear" w:color="auto" w:fill="FFFFFF"/>
        </w:rPr>
        <w:t>can be</w:t>
      </w:r>
      <w:r>
        <w:rPr>
          <w:iCs/>
          <w:color w:val="000000"/>
          <w:shd w:val="clear" w:color="auto" w:fill="FFFFFF"/>
        </w:rPr>
        <w:t xml:space="preserve"> vague and difficult to interpret.  For example, if a program’s assessment report indicates that </w:t>
      </w:r>
      <w:r w:rsidR="00823939">
        <w:rPr>
          <w:iCs/>
          <w:color w:val="000000"/>
          <w:shd w:val="clear" w:color="auto" w:fill="FFFFFF"/>
        </w:rPr>
        <w:t xml:space="preserve">X </w:t>
      </w:r>
      <w:r>
        <w:rPr>
          <w:iCs/>
          <w:color w:val="000000"/>
          <w:shd w:val="clear" w:color="auto" w:fill="FFFFFF"/>
        </w:rPr>
        <w:t>% of students met a program objective but does not specify how</w:t>
      </w:r>
      <w:r w:rsidR="0053677E">
        <w:rPr>
          <w:iCs/>
          <w:color w:val="000000"/>
          <w:shd w:val="clear" w:color="auto" w:fill="FFFFFF"/>
        </w:rPr>
        <w:t xml:space="preserve"> that determination was made</w:t>
      </w:r>
      <w:r>
        <w:rPr>
          <w:iCs/>
          <w:color w:val="000000"/>
          <w:shd w:val="clear" w:color="auto" w:fill="FFFFFF"/>
        </w:rPr>
        <w:t xml:space="preserve">, the </w:t>
      </w:r>
      <w:r w:rsidR="0053677E">
        <w:rPr>
          <w:iCs/>
          <w:color w:val="000000"/>
          <w:shd w:val="clear" w:color="auto" w:fill="FFFFFF"/>
        </w:rPr>
        <w:t xml:space="preserve">findings lack </w:t>
      </w:r>
      <w:r w:rsidR="00823939">
        <w:rPr>
          <w:iCs/>
          <w:color w:val="000000"/>
          <w:shd w:val="clear" w:color="auto" w:fill="FFFFFF"/>
        </w:rPr>
        <w:t xml:space="preserve">meaningful </w:t>
      </w:r>
      <w:r w:rsidR="00160017">
        <w:rPr>
          <w:iCs/>
          <w:color w:val="000000"/>
          <w:shd w:val="clear" w:color="auto" w:fill="FFFFFF"/>
        </w:rPr>
        <w:t xml:space="preserve">context.  </w:t>
      </w:r>
    </w:p>
    <w:p w14:paraId="1AA8062B" w14:textId="77777777" w:rsidR="00160017" w:rsidRDefault="00160017" w:rsidP="00B35326">
      <w:pPr>
        <w:rPr>
          <w:iCs/>
          <w:color w:val="000000"/>
          <w:shd w:val="clear" w:color="auto" w:fill="FFFFFF"/>
        </w:rPr>
      </w:pPr>
    </w:p>
    <w:p w14:paraId="789429D3" w14:textId="299CC439" w:rsidR="00823939" w:rsidRDefault="00160017" w:rsidP="00823939">
      <w:pPr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>D</w:t>
      </w:r>
      <w:r>
        <w:rPr>
          <w:iCs/>
          <w:color w:val="000000"/>
          <w:shd w:val="clear" w:color="auto" w:fill="FFFFFF"/>
        </w:rPr>
        <w:t xml:space="preserve">efining criteria of success </w:t>
      </w:r>
      <w:r>
        <w:rPr>
          <w:iCs/>
          <w:color w:val="000000"/>
          <w:shd w:val="clear" w:color="auto" w:fill="FFFFFF"/>
        </w:rPr>
        <w:t>on assessment measures is</w:t>
      </w:r>
      <w:r w:rsidR="0053677E">
        <w:rPr>
          <w:iCs/>
          <w:color w:val="000000"/>
          <w:shd w:val="clear" w:color="auto" w:fill="FFFFFF"/>
        </w:rPr>
        <w:t xml:space="preserve"> also</w:t>
      </w:r>
      <w:r>
        <w:rPr>
          <w:iCs/>
          <w:color w:val="000000"/>
          <w:shd w:val="clear" w:color="auto" w:fill="FFFFFF"/>
        </w:rPr>
        <w:t xml:space="preserve"> important for ensuring </w:t>
      </w:r>
      <w:r>
        <w:rPr>
          <w:iCs/>
          <w:color w:val="000000"/>
          <w:shd w:val="clear" w:color="auto" w:fill="FFFFFF"/>
        </w:rPr>
        <w:t xml:space="preserve">assessment measures </w:t>
      </w:r>
      <w:r w:rsidR="0053677E">
        <w:rPr>
          <w:iCs/>
          <w:color w:val="000000"/>
          <w:shd w:val="clear" w:color="auto" w:fill="FFFFFF"/>
        </w:rPr>
        <w:t xml:space="preserve">are appropriately aligned with </w:t>
      </w:r>
      <w:r>
        <w:rPr>
          <w:iCs/>
          <w:color w:val="000000"/>
          <w:shd w:val="clear" w:color="auto" w:fill="FFFFFF"/>
        </w:rPr>
        <w:t>p</w:t>
      </w:r>
      <w:r>
        <w:rPr>
          <w:iCs/>
          <w:color w:val="000000"/>
          <w:shd w:val="clear" w:color="auto" w:fill="FFFFFF"/>
        </w:rPr>
        <w:t>rogram objectives.</w:t>
      </w:r>
      <w:r>
        <w:rPr>
          <w:iCs/>
          <w:color w:val="000000"/>
          <w:shd w:val="clear" w:color="auto" w:fill="FFFFFF"/>
        </w:rPr>
        <w:t xml:space="preserve">  In addition, </w:t>
      </w:r>
      <w:r w:rsidR="00823939">
        <w:rPr>
          <w:iCs/>
          <w:color w:val="000000"/>
          <w:shd w:val="clear" w:color="auto" w:fill="FFFFFF"/>
        </w:rPr>
        <w:t xml:space="preserve">it ensures that the grading process is objective and </w:t>
      </w:r>
      <w:r w:rsidR="0053677E">
        <w:rPr>
          <w:iCs/>
          <w:color w:val="000000"/>
          <w:shd w:val="clear" w:color="auto" w:fill="FFFFFF"/>
        </w:rPr>
        <w:t>transparent, thereby removing any subjectivity in the grading process.</w:t>
      </w:r>
    </w:p>
    <w:p w14:paraId="0AB6F641" w14:textId="77777777" w:rsidR="0053677E" w:rsidRDefault="0053677E" w:rsidP="00823939">
      <w:pPr>
        <w:rPr>
          <w:iCs/>
          <w:color w:val="000000"/>
          <w:shd w:val="clear" w:color="auto" w:fill="FFFFFF"/>
        </w:rPr>
      </w:pPr>
    </w:p>
    <w:p w14:paraId="40C60AC0" w14:textId="51B20FC0" w:rsidR="00160017" w:rsidRDefault="0053677E" w:rsidP="00B35326">
      <w:pPr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</w:rPr>
        <w:t xml:space="preserve">The use of </w:t>
      </w:r>
      <w:r w:rsidR="00823939">
        <w:rPr>
          <w:iCs/>
          <w:color w:val="000000"/>
          <w:shd w:val="clear" w:color="auto" w:fill="FFFFFF"/>
        </w:rPr>
        <w:t xml:space="preserve">rubrics with explicit grading criteria and </w:t>
      </w:r>
      <w:r>
        <w:rPr>
          <w:iCs/>
          <w:color w:val="000000"/>
          <w:shd w:val="clear" w:color="auto" w:fill="FFFFFF"/>
        </w:rPr>
        <w:t xml:space="preserve">defined performance </w:t>
      </w:r>
      <w:r w:rsidR="00823939">
        <w:rPr>
          <w:iCs/>
          <w:color w:val="000000"/>
          <w:shd w:val="clear" w:color="auto" w:fill="FFFFFF"/>
        </w:rPr>
        <w:t xml:space="preserve">benchmarks is an effective way to ensure that results are being interpreted and reported in a meaningful way.  </w:t>
      </w:r>
      <w:r w:rsidR="00823939">
        <w:rPr>
          <w:iCs/>
          <w:color w:val="000000"/>
          <w:shd w:val="clear" w:color="auto" w:fill="FFFFFF"/>
        </w:rPr>
        <w:t>By grading student work against set</w:t>
      </w:r>
      <w:r>
        <w:rPr>
          <w:iCs/>
          <w:color w:val="000000"/>
          <w:shd w:val="clear" w:color="auto" w:fill="FFFFFF"/>
        </w:rPr>
        <w:t xml:space="preserve"> standards</w:t>
      </w:r>
      <w:r w:rsidR="00823939">
        <w:rPr>
          <w:iCs/>
          <w:color w:val="000000"/>
          <w:shd w:val="clear" w:color="auto" w:fill="FFFFFF"/>
        </w:rPr>
        <w:t xml:space="preserve">, programs will have more specific and concrete feedback about areas of strength </w:t>
      </w:r>
      <w:r>
        <w:rPr>
          <w:iCs/>
          <w:color w:val="000000"/>
          <w:shd w:val="clear" w:color="auto" w:fill="FFFFFF"/>
        </w:rPr>
        <w:t xml:space="preserve">and areas in </w:t>
      </w:r>
      <w:r w:rsidR="00823939">
        <w:rPr>
          <w:iCs/>
          <w:color w:val="000000"/>
          <w:shd w:val="clear" w:color="auto" w:fill="FFFFFF"/>
        </w:rPr>
        <w:t>need</w:t>
      </w:r>
      <w:r>
        <w:rPr>
          <w:iCs/>
          <w:color w:val="000000"/>
          <w:shd w:val="clear" w:color="auto" w:fill="FFFFFF"/>
        </w:rPr>
        <w:t xml:space="preserve"> of improvement in student work</w:t>
      </w:r>
      <w:r w:rsidR="00823939">
        <w:rPr>
          <w:iCs/>
          <w:color w:val="000000"/>
          <w:shd w:val="clear" w:color="auto" w:fill="FFFFFF"/>
        </w:rPr>
        <w:t xml:space="preserve">.  This in turn will lead to more actionable results </w:t>
      </w:r>
      <w:r>
        <w:rPr>
          <w:iCs/>
          <w:color w:val="000000"/>
          <w:shd w:val="clear" w:color="auto" w:fill="FFFFFF"/>
        </w:rPr>
        <w:t xml:space="preserve">which can </w:t>
      </w:r>
      <w:r w:rsidR="00787EAA">
        <w:rPr>
          <w:iCs/>
          <w:color w:val="000000"/>
          <w:shd w:val="clear" w:color="auto" w:fill="FFFFFF"/>
        </w:rPr>
        <w:t xml:space="preserve">effectively </w:t>
      </w:r>
      <w:r w:rsidR="00823939">
        <w:rPr>
          <w:iCs/>
          <w:color w:val="000000"/>
          <w:shd w:val="clear" w:color="auto" w:fill="FFFFFF"/>
        </w:rPr>
        <w:t xml:space="preserve">drive </w:t>
      </w:r>
      <w:r>
        <w:rPr>
          <w:iCs/>
          <w:color w:val="000000"/>
          <w:shd w:val="clear" w:color="auto" w:fill="FFFFFF"/>
        </w:rPr>
        <w:t xml:space="preserve">continuous </w:t>
      </w:r>
      <w:r w:rsidR="00823939">
        <w:rPr>
          <w:iCs/>
          <w:color w:val="000000"/>
          <w:shd w:val="clear" w:color="auto" w:fill="FFFFFF"/>
        </w:rPr>
        <w:t xml:space="preserve">program improvement.  </w:t>
      </w:r>
    </w:p>
    <w:p w14:paraId="58DC37BB" w14:textId="77777777" w:rsidR="00823939" w:rsidRDefault="00823939" w:rsidP="00B35326">
      <w:pPr>
        <w:rPr>
          <w:iCs/>
          <w:color w:val="000000"/>
          <w:shd w:val="clear" w:color="auto" w:fill="FFFFFF"/>
        </w:rPr>
      </w:pPr>
    </w:p>
    <w:p w14:paraId="1FECE8F0" w14:textId="77777777" w:rsidR="00876634" w:rsidRDefault="00876634" w:rsidP="006640A5">
      <w:pPr>
        <w:rPr>
          <w:b/>
          <w:bCs/>
        </w:rPr>
      </w:pPr>
    </w:p>
    <w:p w14:paraId="08CFD826" w14:textId="1C69BFB9" w:rsidR="00A7654E" w:rsidRPr="006640A5" w:rsidRDefault="00A7654E" w:rsidP="006640A5">
      <w:pPr>
        <w:rPr>
          <w:b/>
          <w:bCs/>
        </w:rPr>
      </w:pPr>
      <w:r w:rsidRPr="006640A5">
        <w:rPr>
          <w:b/>
          <w:bCs/>
        </w:rPr>
        <w:t>Reference</w:t>
      </w:r>
      <w:r w:rsidR="00876634">
        <w:rPr>
          <w:b/>
          <w:bCs/>
        </w:rPr>
        <w:t>s</w:t>
      </w:r>
      <w:r w:rsidRPr="006640A5">
        <w:rPr>
          <w:b/>
          <w:bCs/>
        </w:rPr>
        <w:t xml:space="preserve">: </w:t>
      </w:r>
    </w:p>
    <w:p w14:paraId="33A08C00" w14:textId="77777777" w:rsidR="00A7654E" w:rsidRDefault="00A7654E" w:rsidP="00604E04">
      <w:pPr>
        <w:rPr>
          <w:b/>
          <w:bCs/>
        </w:rPr>
      </w:pPr>
    </w:p>
    <w:p w14:paraId="4278418D" w14:textId="77777777" w:rsidR="00A7654E" w:rsidRPr="00A7654E" w:rsidRDefault="00A7654E" w:rsidP="00604E04">
      <w:pPr>
        <w:rPr>
          <w:iCs/>
          <w:color w:val="000000"/>
          <w:shd w:val="clear" w:color="auto" w:fill="FFFFFF"/>
        </w:rPr>
      </w:pPr>
    </w:p>
    <w:p w14:paraId="59772A1D" w14:textId="353D6F28" w:rsidR="00CA63A4" w:rsidRDefault="00304196" w:rsidP="00CA63A4">
      <w:r>
        <w:rPr>
          <w:b/>
          <w:bCs/>
        </w:rPr>
        <w:t>C</w:t>
      </w:r>
      <w:r w:rsidR="00B35326">
        <w:rPr>
          <w:b/>
          <w:bCs/>
        </w:rPr>
        <w:t>heck out!</w:t>
      </w:r>
      <w:r w:rsidR="0042158D">
        <w:t xml:space="preserve">  </w:t>
      </w:r>
      <w:r w:rsidR="00417C79" w:rsidRPr="00417C79">
        <w:t xml:space="preserve">IRIS Center at Vanderbilt University. (n.d.). </w:t>
      </w:r>
      <w:r w:rsidR="00417C79" w:rsidRPr="00417C79">
        <w:rPr>
          <w:i/>
          <w:iCs/>
        </w:rPr>
        <w:t>Page 8: Differentiated instruction</w:t>
      </w:r>
      <w:r w:rsidR="00417C79" w:rsidRPr="00417C79">
        <w:t xml:space="preserve">. </w:t>
      </w:r>
      <w:hyperlink r:id="rId8" w:tgtFrame="_new" w:history="1">
        <w:r w:rsidR="00417C79" w:rsidRPr="00417C79">
          <w:rPr>
            <w:rStyle w:val="Hyperlink"/>
          </w:rPr>
          <w:t>https://iris.peabody.vanderbilt.edu/module/di/cresource/q2/p08/</w:t>
        </w:r>
      </w:hyperlink>
    </w:p>
    <w:p w14:paraId="1D06E200" w14:textId="77777777" w:rsidR="00417C79" w:rsidRDefault="00417C79" w:rsidP="00CA63A4"/>
    <w:p w14:paraId="6FBB5104" w14:textId="0FD15A3E" w:rsidR="00D94374" w:rsidRDefault="008A37E9" w:rsidP="00B35326">
      <w:r>
        <w:rPr>
          <w:b/>
          <w:bCs/>
        </w:rPr>
        <w:t xml:space="preserve">Reminder: </w:t>
      </w:r>
      <w:r w:rsidR="00417C79">
        <w:t xml:space="preserve">Please remember to submit your program’s </w:t>
      </w:r>
      <w:r w:rsidR="00604E04">
        <w:t xml:space="preserve">Spring 2026 assessment </w:t>
      </w:r>
      <w:r w:rsidR="00417C79">
        <w:t xml:space="preserve">report by </w:t>
      </w:r>
      <w:r w:rsidR="00417C79">
        <w:rPr>
          <w:b/>
          <w:bCs/>
        </w:rPr>
        <w:t xml:space="preserve">Friday, June 5.  </w:t>
      </w:r>
      <w:r w:rsidR="00604E04">
        <w:t xml:space="preserve"> </w:t>
      </w:r>
      <w:r w:rsidR="00417C79">
        <w:t xml:space="preserve">If you have any questions about your report, please contact me.  </w:t>
      </w:r>
    </w:p>
    <w:p w14:paraId="5741F9A7" w14:textId="77777777" w:rsidR="00417C79" w:rsidRDefault="00417C79" w:rsidP="00B35326"/>
    <w:p w14:paraId="04422C95" w14:textId="207C8AA2" w:rsidR="00B42790" w:rsidRDefault="00417C79" w:rsidP="0053677E">
      <w:hyperlink r:id="rId9" w:history="1">
        <w:r w:rsidRPr="00572A95">
          <w:rPr>
            <w:rStyle w:val="Hyperlink"/>
          </w:rPr>
          <w:t>Rachel.Ebner@yu.edu</w:t>
        </w:r>
      </w:hyperlink>
    </w:p>
    <w:sectPr w:rsidR="00B42790" w:rsidSect="00F851D6">
      <w:headerReference w:type="default" r:id="rId10"/>
      <w:footerReference w:type="default" r:id="rId11"/>
      <w:pgSz w:w="12240" w:h="15840"/>
      <w:pgMar w:top="2520" w:right="1800" w:bottom="1440" w:left="1800" w:header="540" w:footer="18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EE30" w14:textId="77777777" w:rsidR="00BD17A8" w:rsidRDefault="00BD17A8" w:rsidP="0003540F">
      <w:r>
        <w:separator/>
      </w:r>
    </w:p>
  </w:endnote>
  <w:endnote w:type="continuationSeparator" w:id="0">
    <w:p w14:paraId="2C906305" w14:textId="77777777" w:rsidR="00BD17A8" w:rsidRDefault="00BD17A8" w:rsidP="000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8B91" w14:textId="54F5A1A4" w:rsidR="00B85973" w:rsidRPr="00B35326" w:rsidRDefault="009C65C2" w:rsidP="00B35326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Arial" w:hAnsi="Arial"/>
        <w:bCs/>
      </w:rPr>
    </w:pPr>
    <w:r>
      <w:rPr>
        <w:noProof/>
        <w:lang w:eastAsia="en-US"/>
      </w:rPr>
      <w:drawing>
        <wp:anchor distT="0" distB="0" distL="114300" distR="114300" simplePos="0" relativeHeight="251668480" behindDoc="0" locked="0" layoutInCell="1" allowOverlap="0" wp14:anchorId="5F7BA05C" wp14:editId="27188716">
          <wp:simplePos x="0" y="0"/>
          <wp:positionH relativeFrom="margin">
            <wp:align>center</wp:align>
          </wp:positionH>
          <wp:positionV relativeFrom="page">
            <wp:posOffset>9125585</wp:posOffset>
          </wp:positionV>
          <wp:extent cx="2515870" cy="4603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mary_YU_Shield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5870" cy="460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270CE" w14:textId="77777777" w:rsidR="00BD17A8" w:rsidRDefault="00BD17A8" w:rsidP="0003540F">
      <w:r>
        <w:separator/>
      </w:r>
    </w:p>
  </w:footnote>
  <w:footnote w:type="continuationSeparator" w:id="0">
    <w:p w14:paraId="6E1A1CD1" w14:textId="77777777" w:rsidR="00BD17A8" w:rsidRDefault="00BD17A8" w:rsidP="000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B7A51" w14:textId="4E869C6D" w:rsidR="00B85973" w:rsidRDefault="00B85973" w:rsidP="00051223">
    <w:pPr>
      <w:pStyle w:val="Header"/>
      <w:tabs>
        <w:tab w:val="clear" w:pos="4320"/>
        <w:tab w:val="left" w:pos="3260"/>
      </w:tabs>
      <w:jc w:val="center"/>
    </w:pPr>
    <w:r>
      <w:rPr>
        <w:noProof/>
        <w:lang w:eastAsia="en-US"/>
      </w:rPr>
      <w:drawing>
        <wp:anchor distT="0" distB="0" distL="114300" distR="114300" simplePos="0" relativeHeight="251666432" behindDoc="1" locked="0" layoutInCell="1" allowOverlap="1" wp14:anchorId="64F9CC63" wp14:editId="159C9E2C">
          <wp:simplePos x="0" y="0"/>
          <wp:positionH relativeFrom="margin">
            <wp:posOffset>415925</wp:posOffset>
          </wp:positionH>
          <wp:positionV relativeFrom="paragraph">
            <wp:posOffset>0</wp:posOffset>
          </wp:positionV>
          <wp:extent cx="4779264" cy="1060704"/>
          <wp:effectExtent l="0" t="0" r="0" b="635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U_Assessment_Header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79264" cy="106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5078"/>
    <w:multiLevelType w:val="hybridMultilevel"/>
    <w:tmpl w:val="9C7E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68E4"/>
    <w:multiLevelType w:val="hybridMultilevel"/>
    <w:tmpl w:val="8F02AE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135D29"/>
    <w:multiLevelType w:val="hybridMultilevel"/>
    <w:tmpl w:val="519C6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E7CF9"/>
    <w:multiLevelType w:val="hybridMultilevel"/>
    <w:tmpl w:val="847A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6159F"/>
    <w:multiLevelType w:val="hybridMultilevel"/>
    <w:tmpl w:val="5560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F42C5D"/>
    <w:multiLevelType w:val="hybridMultilevel"/>
    <w:tmpl w:val="75DCEEAA"/>
    <w:lvl w:ilvl="0" w:tplc="E86E51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D0228"/>
    <w:multiLevelType w:val="hybridMultilevel"/>
    <w:tmpl w:val="92184F7E"/>
    <w:lvl w:ilvl="0" w:tplc="08867E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D2061E"/>
    <w:multiLevelType w:val="hybridMultilevel"/>
    <w:tmpl w:val="C34CE0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2F0752"/>
    <w:multiLevelType w:val="multilevel"/>
    <w:tmpl w:val="1BA8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166706">
    <w:abstractNumId w:val="4"/>
  </w:num>
  <w:num w:numId="2" w16cid:durableId="697588137">
    <w:abstractNumId w:val="6"/>
  </w:num>
  <w:num w:numId="3" w16cid:durableId="302004235">
    <w:abstractNumId w:val="2"/>
  </w:num>
  <w:num w:numId="4" w16cid:durableId="79908254">
    <w:abstractNumId w:val="5"/>
  </w:num>
  <w:num w:numId="5" w16cid:durableId="1131090201">
    <w:abstractNumId w:val="1"/>
  </w:num>
  <w:num w:numId="6" w16cid:durableId="1266420498">
    <w:abstractNumId w:val="7"/>
  </w:num>
  <w:num w:numId="7" w16cid:durableId="624893810">
    <w:abstractNumId w:val="8"/>
  </w:num>
  <w:num w:numId="8" w16cid:durableId="186455090">
    <w:abstractNumId w:val="0"/>
  </w:num>
  <w:num w:numId="9" w16cid:durableId="1233391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0F"/>
    <w:rsid w:val="000029AE"/>
    <w:rsid w:val="00004B21"/>
    <w:rsid w:val="0003540F"/>
    <w:rsid w:val="00040A87"/>
    <w:rsid w:val="00043A83"/>
    <w:rsid w:val="00051223"/>
    <w:rsid w:val="00054E1E"/>
    <w:rsid w:val="00060E03"/>
    <w:rsid w:val="00064DC0"/>
    <w:rsid w:val="00076027"/>
    <w:rsid w:val="00094D99"/>
    <w:rsid w:val="000960A6"/>
    <w:rsid w:val="000A68F5"/>
    <w:rsid w:val="000C4423"/>
    <w:rsid w:val="000D3B79"/>
    <w:rsid w:val="000E67CC"/>
    <w:rsid w:val="000E78EA"/>
    <w:rsid w:val="001169EA"/>
    <w:rsid w:val="0012592D"/>
    <w:rsid w:val="0013483B"/>
    <w:rsid w:val="00152410"/>
    <w:rsid w:val="00160017"/>
    <w:rsid w:val="00163163"/>
    <w:rsid w:val="00164DBA"/>
    <w:rsid w:val="001776C0"/>
    <w:rsid w:val="00181F64"/>
    <w:rsid w:val="0018467D"/>
    <w:rsid w:val="001911BB"/>
    <w:rsid w:val="00195697"/>
    <w:rsid w:val="00197247"/>
    <w:rsid w:val="001B001F"/>
    <w:rsid w:val="001D01D3"/>
    <w:rsid w:val="001E0CE3"/>
    <w:rsid w:val="001E35D3"/>
    <w:rsid w:val="0021650D"/>
    <w:rsid w:val="00230E95"/>
    <w:rsid w:val="0023399E"/>
    <w:rsid w:val="00256F37"/>
    <w:rsid w:val="0026094C"/>
    <w:rsid w:val="00262AF0"/>
    <w:rsid w:val="00263D0C"/>
    <w:rsid w:val="002945F0"/>
    <w:rsid w:val="002A098C"/>
    <w:rsid w:val="002C1B1B"/>
    <w:rsid w:val="002C27AC"/>
    <w:rsid w:val="002C72E9"/>
    <w:rsid w:val="002D0576"/>
    <w:rsid w:val="002D22D4"/>
    <w:rsid w:val="002E034A"/>
    <w:rsid w:val="002F0DA5"/>
    <w:rsid w:val="00300A02"/>
    <w:rsid w:val="00304196"/>
    <w:rsid w:val="00310EDE"/>
    <w:rsid w:val="00311671"/>
    <w:rsid w:val="003376F7"/>
    <w:rsid w:val="00342B31"/>
    <w:rsid w:val="0035069F"/>
    <w:rsid w:val="003617FC"/>
    <w:rsid w:val="00361899"/>
    <w:rsid w:val="00375527"/>
    <w:rsid w:val="003B1055"/>
    <w:rsid w:val="003B2F09"/>
    <w:rsid w:val="003B7AD6"/>
    <w:rsid w:val="003C21C5"/>
    <w:rsid w:val="003D5202"/>
    <w:rsid w:val="003E4970"/>
    <w:rsid w:val="003E79F5"/>
    <w:rsid w:val="00405394"/>
    <w:rsid w:val="00417C79"/>
    <w:rsid w:val="0042158D"/>
    <w:rsid w:val="0044634B"/>
    <w:rsid w:val="00454D51"/>
    <w:rsid w:val="0046060B"/>
    <w:rsid w:val="00461CEA"/>
    <w:rsid w:val="00463145"/>
    <w:rsid w:val="00492A1E"/>
    <w:rsid w:val="004A4FD3"/>
    <w:rsid w:val="004A6618"/>
    <w:rsid w:val="004B270B"/>
    <w:rsid w:val="004C0434"/>
    <w:rsid w:val="004C100C"/>
    <w:rsid w:val="004C5501"/>
    <w:rsid w:val="004D5A82"/>
    <w:rsid w:val="004D788C"/>
    <w:rsid w:val="004F4BC0"/>
    <w:rsid w:val="00501E6A"/>
    <w:rsid w:val="00506EAE"/>
    <w:rsid w:val="00512730"/>
    <w:rsid w:val="0053075E"/>
    <w:rsid w:val="0053677E"/>
    <w:rsid w:val="005410F5"/>
    <w:rsid w:val="00550D02"/>
    <w:rsid w:val="00554569"/>
    <w:rsid w:val="00562FF1"/>
    <w:rsid w:val="005742DB"/>
    <w:rsid w:val="00575654"/>
    <w:rsid w:val="0059632E"/>
    <w:rsid w:val="0059723D"/>
    <w:rsid w:val="005B57AF"/>
    <w:rsid w:val="005D5FB4"/>
    <w:rsid w:val="005E733A"/>
    <w:rsid w:val="005F7D1A"/>
    <w:rsid w:val="00600ACF"/>
    <w:rsid w:val="00604E04"/>
    <w:rsid w:val="00607796"/>
    <w:rsid w:val="006155BA"/>
    <w:rsid w:val="006174DA"/>
    <w:rsid w:val="006219C8"/>
    <w:rsid w:val="00642125"/>
    <w:rsid w:val="00652892"/>
    <w:rsid w:val="006640A5"/>
    <w:rsid w:val="00675B72"/>
    <w:rsid w:val="006774C8"/>
    <w:rsid w:val="00686533"/>
    <w:rsid w:val="0069726F"/>
    <w:rsid w:val="006B6DDE"/>
    <w:rsid w:val="006D1D64"/>
    <w:rsid w:val="006D3F49"/>
    <w:rsid w:val="006F2F0A"/>
    <w:rsid w:val="00710796"/>
    <w:rsid w:val="00720B65"/>
    <w:rsid w:val="00724331"/>
    <w:rsid w:val="007348AC"/>
    <w:rsid w:val="00743851"/>
    <w:rsid w:val="00770CC3"/>
    <w:rsid w:val="0077258A"/>
    <w:rsid w:val="00776A31"/>
    <w:rsid w:val="007846F7"/>
    <w:rsid w:val="00787EAA"/>
    <w:rsid w:val="007A6DB4"/>
    <w:rsid w:val="007B0F52"/>
    <w:rsid w:val="007C6A25"/>
    <w:rsid w:val="007E1BAB"/>
    <w:rsid w:val="00804376"/>
    <w:rsid w:val="00810A50"/>
    <w:rsid w:val="00817D9F"/>
    <w:rsid w:val="00823939"/>
    <w:rsid w:val="00823F18"/>
    <w:rsid w:val="008337FD"/>
    <w:rsid w:val="008531D3"/>
    <w:rsid w:val="00853E38"/>
    <w:rsid w:val="00876634"/>
    <w:rsid w:val="0088208D"/>
    <w:rsid w:val="00885067"/>
    <w:rsid w:val="008A35B9"/>
    <w:rsid w:val="008A37E9"/>
    <w:rsid w:val="008A3A8C"/>
    <w:rsid w:val="008B38EF"/>
    <w:rsid w:val="008E22D3"/>
    <w:rsid w:val="008E28A0"/>
    <w:rsid w:val="009027D8"/>
    <w:rsid w:val="0091471B"/>
    <w:rsid w:val="009173DB"/>
    <w:rsid w:val="009227CD"/>
    <w:rsid w:val="0093457C"/>
    <w:rsid w:val="009363DF"/>
    <w:rsid w:val="00936D4F"/>
    <w:rsid w:val="00945B79"/>
    <w:rsid w:val="00945EC3"/>
    <w:rsid w:val="0095262B"/>
    <w:rsid w:val="009607E0"/>
    <w:rsid w:val="00961FC7"/>
    <w:rsid w:val="00971DD2"/>
    <w:rsid w:val="00984A55"/>
    <w:rsid w:val="00986B23"/>
    <w:rsid w:val="00987723"/>
    <w:rsid w:val="009B3041"/>
    <w:rsid w:val="009C0C50"/>
    <w:rsid w:val="009C4280"/>
    <w:rsid w:val="009C4287"/>
    <w:rsid w:val="009C65C2"/>
    <w:rsid w:val="009C6F6B"/>
    <w:rsid w:val="009C7BA7"/>
    <w:rsid w:val="009D34A9"/>
    <w:rsid w:val="009D4B6B"/>
    <w:rsid w:val="009E1A77"/>
    <w:rsid w:val="009F0892"/>
    <w:rsid w:val="00A01778"/>
    <w:rsid w:val="00A038C4"/>
    <w:rsid w:val="00A147F4"/>
    <w:rsid w:val="00A153F2"/>
    <w:rsid w:val="00A20769"/>
    <w:rsid w:val="00A21D54"/>
    <w:rsid w:val="00A36CCB"/>
    <w:rsid w:val="00A5179A"/>
    <w:rsid w:val="00A57E59"/>
    <w:rsid w:val="00A72CC8"/>
    <w:rsid w:val="00A7654E"/>
    <w:rsid w:val="00A859FD"/>
    <w:rsid w:val="00AA19D3"/>
    <w:rsid w:val="00AA1AA8"/>
    <w:rsid w:val="00AA5BC8"/>
    <w:rsid w:val="00AA686D"/>
    <w:rsid w:val="00AB3FA8"/>
    <w:rsid w:val="00AE3DBE"/>
    <w:rsid w:val="00AE75A4"/>
    <w:rsid w:val="00AF574A"/>
    <w:rsid w:val="00B056B9"/>
    <w:rsid w:val="00B111F6"/>
    <w:rsid w:val="00B2194D"/>
    <w:rsid w:val="00B3117A"/>
    <w:rsid w:val="00B31D23"/>
    <w:rsid w:val="00B35326"/>
    <w:rsid w:val="00B41AEC"/>
    <w:rsid w:val="00B42790"/>
    <w:rsid w:val="00B4397B"/>
    <w:rsid w:val="00B515CB"/>
    <w:rsid w:val="00B73E38"/>
    <w:rsid w:val="00B83E59"/>
    <w:rsid w:val="00B85973"/>
    <w:rsid w:val="00B90243"/>
    <w:rsid w:val="00B95614"/>
    <w:rsid w:val="00B96006"/>
    <w:rsid w:val="00BA0B49"/>
    <w:rsid w:val="00BA0EC6"/>
    <w:rsid w:val="00BB79B0"/>
    <w:rsid w:val="00BC4039"/>
    <w:rsid w:val="00BD17A8"/>
    <w:rsid w:val="00C00AC2"/>
    <w:rsid w:val="00C02B2A"/>
    <w:rsid w:val="00C0444C"/>
    <w:rsid w:val="00C0607F"/>
    <w:rsid w:val="00C10087"/>
    <w:rsid w:val="00C10F5B"/>
    <w:rsid w:val="00C2294F"/>
    <w:rsid w:val="00C234DD"/>
    <w:rsid w:val="00C4593E"/>
    <w:rsid w:val="00C51D2E"/>
    <w:rsid w:val="00C61F6A"/>
    <w:rsid w:val="00C70223"/>
    <w:rsid w:val="00C71EDD"/>
    <w:rsid w:val="00C771AC"/>
    <w:rsid w:val="00C8478C"/>
    <w:rsid w:val="00CA63A4"/>
    <w:rsid w:val="00CB24E8"/>
    <w:rsid w:val="00CB3792"/>
    <w:rsid w:val="00CC2AC4"/>
    <w:rsid w:val="00CC39D6"/>
    <w:rsid w:val="00CC7A33"/>
    <w:rsid w:val="00CD000A"/>
    <w:rsid w:val="00CD081A"/>
    <w:rsid w:val="00CE0D5A"/>
    <w:rsid w:val="00CE6782"/>
    <w:rsid w:val="00CE6D9C"/>
    <w:rsid w:val="00CF54D1"/>
    <w:rsid w:val="00D129B7"/>
    <w:rsid w:val="00D51C55"/>
    <w:rsid w:val="00D51EC2"/>
    <w:rsid w:val="00D5477F"/>
    <w:rsid w:val="00D7093F"/>
    <w:rsid w:val="00D85DCA"/>
    <w:rsid w:val="00D94374"/>
    <w:rsid w:val="00DA2B1E"/>
    <w:rsid w:val="00DA2EB0"/>
    <w:rsid w:val="00DB3CC9"/>
    <w:rsid w:val="00DD3348"/>
    <w:rsid w:val="00DE6FB6"/>
    <w:rsid w:val="00DF2236"/>
    <w:rsid w:val="00DF3DCE"/>
    <w:rsid w:val="00E17784"/>
    <w:rsid w:val="00E220C2"/>
    <w:rsid w:val="00E2350A"/>
    <w:rsid w:val="00E25464"/>
    <w:rsid w:val="00E3343B"/>
    <w:rsid w:val="00E37BEB"/>
    <w:rsid w:val="00E45CF5"/>
    <w:rsid w:val="00E5608E"/>
    <w:rsid w:val="00E60210"/>
    <w:rsid w:val="00E83B46"/>
    <w:rsid w:val="00E900DD"/>
    <w:rsid w:val="00E950F0"/>
    <w:rsid w:val="00EA4A18"/>
    <w:rsid w:val="00EC25D1"/>
    <w:rsid w:val="00EE1AC0"/>
    <w:rsid w:val="00EE2475"/>
    <w:rsid w:val="00EE4503"/>
    <w:rsid w:val="00EF2210"/>
    <w:rsid w:val="00F14E29"/>
    <w:rsid w:val="00F15448"/>
    <w:rsid w:val="00F311D7"/>
    <w:rsid w:val="00F56283"/>
    <w:rsid w:val="00F814B2"/>
    <w:rsid w:val="00F851D6"/>
    <w:rsid w:val="00F9405F"/>
    <w:rsid w:val="00FA42FB"/>
    <w:rsid w:val="00FB0F84"/>
    <w:rsid w:val="00FB3C2D"/>
    <w:rsid w:val="00FB4490"/>
    <w:rsid w:val="00FB5B88"/>
    <w:rsid w:val="00FC2BBB"/>
    <w:rsid w:val="00FC2EE5"/>
    <w:rsid w:val="00FD553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9C6549"/>
  <w15:docId w15:val="{9AB996E0-21B0-4361-8A5C-84716973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5F0"/>
  </w:style>
  <w:style w:type="paragraph" w:styleId="Heading1">
    <w:name w:val="heading 1"/>
    <w:basedOn w:val="Normal"/>
    <w:next w:val="Normal"/>
    <w:link w:val="Heading1Char"/>
    <w:uiPriority w:val="9"/>
    <w:qFormat/>
    <w:rsid w:val="00A517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54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354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40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0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311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304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4279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E3DBE"/>
    <w:pPr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733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517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6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7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peabody.vanderbilt.edu/module/di/cresource/q2/p08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achel.Ebner@yu.ed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B2970-092C-4C5E-B9B7-6A187B8A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1429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YU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Rachel Ebner</cp:lastModifiedBy>
  <cp:revision>80</cp:revision>
  <dcterms:created xsi:type="dcterms:W3CDTF">2019-05-13T16:58:00Z</dcterms:created>
  <dcterms:modified xsi:type="dcterms:W3CDTF">2026-05-28T14:55:00Z</dcterms:modified>
</cp:coreProperties>
</file>