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D3" w:rsidRDefault="009E09D3" w:rsidP="00D21DB6">
      <w:pPr>
        <w:jc w:val="center"/>
        <w:rPr>
          <w:b/>
        </w:rPr>
      </w:pPr>
      <w:r w:rsidRPr="009E09D3">
        <w:rPr>
          <w:b/>
        </w:rPr>
        <w:t>Job Description</w:t>
      </w:r>
    </w:p>
    <w:p w:rsidR="009E09D3" w:rsidRDefault="007263E6" w:rsidP="00A85070">
      <w:pPr>
        <w:spacing w:after="0"/>
        <w:contextualSpacing/>
      </w:pPr>
      <w:r w:rsidRPr="00A85070">
        <w:rPr>
          <w:b/>
        </w:rPr>
        <w:t>Position:</w:t>
      </w:r>
      <w:r>
        <w:t xml:space="preserve"> </w:t>
      </w:r>
      <w:r w:rsidR="00E65015">
        <w:t xml:space="preserve">  </w:t>
      </w:r>
      <w:r w:rsidR="00C3400C">
        <w:t xml:space="preserve">Bilingual </w:t>
      </w:r>
      <w:r w:rsidR="00A85070">
        <w:t>Social Worker</w:t>
      </w:r>
      <w:r w:rsidR="00C3400C">
        <w:t xml:space="preserve"> (Spanish)</w:t>
      </w:r>
      <w:r w:rsidR="00A85070">
        <w:t xml:space="preserve"> </w:t>
      </w:r>
      <w:r w:rsidR="00455010">
        <w:t>– Preventive Program</w:t>
      </w:r>
    </w:p>
    <w:p w:rsidR="00512D45" w:rsidRDefault="009E09D3" w:rsidP="00A85070">
      <w:pPr>
        <w:spacing w:after="0"/>
        <w:contextualSpacing/>
      </w:pPr>
      <w:r w:rsidRPr="00A85070">
        <w:rPr>
          <w:b/>
        </w:rPr>
        <w:t>Program/Department:</w:t>
      </w:r>
      <w:r w:rsidR="00E65015">
        <w:t xml:space="preserve">  </w:t>
      </w:r>
      <w:r w:rsidR="00A85070">
        <w:t>Family Services</w:t>
      </w:r>
    </w:p>
    <w:p w:rsidR="00A85070" w:rsidRDefault="007263E6" w:rsidP="00A85070">
      <w:pPr>
        <w:tabs>
          <w:tab w:val="left" w:pos="1200"/>
        </w:tabs>
        <w:contextualSpacing/>
      </w:pPr>
      <w:r w:rsidRPr="00A85070">
        <w:rPr>
          <w:b/>
        </w:rPr>
        <w:t>Reports to:</w:t>
      </w:r>
      <w:r>
        <w:t xml:space="preserve"> </w:t>
      </w:r>
      <w:r w:rsidR="00E65015">
        <w:t xml:space="preserve"> </w:t>
      </w:r>
      <w:r w:rsidR="00A85070">
        <w:t>Social Work Supervisor</w:t>
      </w:r>
    </w:p>
    <w:p w:rsidR="00A85070" w:rsidRDefault="009E09D3" w:rsidP="00A85070">
      <w:pPr>
        <w:tabs>
          <w:tab w:val="left" w:pos="1200"/>
        </w:tabs>
        <w:contextualSpacing/>
      </w:pPr>
      <w:r w:rsidRPr="00A85070">
        <w:rPr>
          <w:b/>
        </w:rPr>
        <w:t xml:space="preserve">Work </w:t>
      </w:r>
      <w:r w:rsidR="007E2C14" w:rsidRPr="00A85070">
        <w:rPr>
          <w:b/>
        </w:rPr>
        <w:t>Location:</w:t>
      </w:r>
      <w:r w:rsidR="00B95907">
        <w:t xml:space="preserve">  </w:t>
      </w:r>
      <w:r w:rsidR="00A85070">
        <w:t xml:space="preserve">East New </w:t>
      </w:r>
      <w:r w:rsidR="00A85070" w:rsidRPr="00A85070">
        <w:t xml:space="preserve">York / North Brooklyn Family Center / Coney Island Community Center </w:t>
      </w:r>
    </w:p>
    <w:p w:rsidR="009E09D3" w:rsidRDefault="007263E6" w:rsidP="00A85070">
      <w:pPr>
        <w:tabs>
          <w:tab w:val="left" w:pos="1200"/>
        </w:tabs>
        <w:contextualSpacing/>
      </w:pPr>
      <w:r w:rsidRPr="00A85070">
        <w:rPr>
          <w:b/>
        </w:rPr>
        <w:t>Hours:</w:t>
      </w:r>
      <w:r>
        <w:t xml:space="preserve"> </w:t>
      </w:r>
      <w:r w:rsidR="009E09D3">
        <w:t xml:space="preserve"> </w:t>
      </w:r>
      <w:r w:rsidR="00C3400C">
        <w:t xml:space="preserve">Full Time     </w:t>
      </w:r>
    </w:p>
    <w:p w:rsidR="00A85070" w:rsidRDefault="00A85070" w:rsidP="009E09D3">
      <w:pPr>
        <w:spacing w:after="0"/>
        <w:rPr>
          <w:b/>
        </w:rPr>
      </w:pPr>
    </w:p>
    <w:p w:rsidR="00D24896" w:rsidRPr="00C3400C" w:rsidRDefault="00D24896" w:rsidP="009E09D3">
      <w:pPr>
        <w:spacing w:after="0"/>
        <w:rPr>
          <w:rFonts w:cstheme="minorHAnsi"/>
          <w:b/>
        </w:rPr>
      </w:pPr>
      <w:r w:rsidRPr="00C3400C">
        <w:rPr>
          <w:rFonts w:cstheme="minorHAnsi"/>
          <w:b/>
        </w:rPr>
        <w:t>Position Summary:</w:t>
      </w:r>
      <w:r w:rsidR="00E65015" w:rsidRPr="00C3400C">
        <w:rPr>
          <w:rFonts w:cstheme="minorHAnsi"/>
          <w:b/>
        </w:rPr>
        <w:t xml:space="preserve"> </w:t>
      </w:r>
    </w:p>
    <w:p w:rsidR="00C3400C" w:rsidRPr="00C3400C" w:rsidRDefault="00C3400C" w:rsidP="00C3400C">
      <w:pPr>
        <w:shd w:val="clear" w:color="auto" w:fill="FFFFFF"/>
        <w:spacing w:after="0" w:line="240" w:lineRule="atLeast"/>
        <w:rPr>
          <w:rFonts w:eastAsia="Times New Roman" w:cstheme="minorHAnsi"/>
        </w:rPr>
      </w:pPr>
      <w:r w:rsidRPr="00C3400C">
        <w:rPr>
          <w:rFonts w:eastAsia="Times New Roman" w:cstheme="minorHAnsi"/>
        </w:rPr>
        <w:t xml:space="preserve">In our Preventive Services program, Social Workers provide a range of supportive services to families who have been identified by the child welfare system as being at-risk for child abuse and/or neglect. Social Workers assist parents/caregivers address barriers to their children’s health, safety, and well-being, so that families can stabilize, </w:t>
      </w:r>
      <w:proofErr w:type="gramStart"/>
      <w:r w:rsidRPr="00C3400C">
        <w:rPr>
          <w:rFonts w:eastAsia="Times New Roman" w:cstheme="minorHAnsi"/>
        </w:rPr>
        <w:t>strengthen</w:t>
      </w:r>
      <w:proofErr w:type="gramEnd"/>
      <w:r w:rsidRPr="00C3400C">
        <w:rPr>
          <w:rFonts w:eastAsia="Times New Roman" w:cstheme="minorHAnsi"/>
        </w:rPr>
        <w:t xml:space="preserve">, and reduce the need for future involvement with the child welfare system. The Social Worker’s primary responsibilities are to make safety-focused assessments of child and </w:t>
      </w:r>
      <w:proofErr w:type="gramStart"/>
      <w:r w:rsidRPr="00C3400C">
        <w:rPr>
          <w:rFonts w:eastAsia="Times New Roman" w:cstheme="minorHAnsi"/>
        </w:rPr>
        <w:t>family functioning, develop</w:t>
      </w:r>
      <w:proofErr w:type="gramEnd"/>
      <w:r w:rsidRPr="00C3400C">
        <w:rPr>
          <w:rFonts w:eastAsia="Times New Roman" w:cstheme="minorHAnsi"/>
        </w:rPr>
        <w:t xml:space="preserve"> intervention plans, and help caretakers take charge of their respective situations and avoid future child maltreatment.</w:t>
      </w:r>
    </w:p>
    <w:p w:rsidR="00C3400C" w:rsidRPr="00C3400C" w:rsidRDefault="00C3400C" w:rsidP="00C3400C">
      <w:pPr>
        <w:shd w:val="clear" w:color="auto" w:fill="FFFFFF"/>
        <w:spacing w:after="0" w:line="240" w:lineRule="atLeast"/>
        <w:rPr>
          <w:rFonts w:eastAsia="Times New Roman" w:cstheme="minorHAnsi"/>
        </w:rPr>
      </w:pPr>
      <w:r w:rsidRPr="00C3400C">
        <w:rPr>
          <w:rFonts w:eastAsia="Times New Roman" w:cstheme="minorHAnsi"/>
        </w:rPr>
        <w:br/>
      </w:r>
      <w:r w:rsidRPr="00C3400C">
        <w:rPr>
          <w:rFonts w:eastAsia="Times New Roman" w:cstheme="minorHAnsi"/>
          <w:b/>
          <w:bCs/>
        </w:rPr>
        <w:t>Responsibilities:</w:t>
      </w:r>
    </w:p>
    <w:p w:rsidR="00C3400C" w:rsidRPr="00C3400C" w:rsidRDefault="00C3400C" w:rsidP="00C3400C">
      <w:pPr>
        <w:numPr>
          <w:ilvl w:val="0"/>
          <w:numId w:val="9"/>
        </w:numPr>
        <w:shd w:val="clear" w:color="auto" w:fill="FFFFFF"/>
        <w:spacing w:before="100" w:beforeAutospacing="1" w:after="0" w:line="240" w:lineRule="auto"/>
        <w:rPr>
          <w:rFonts w:eastAsia="Times New Roman" w:cstheme="minorHAnsi"/>
        </w:rPr>
      </w:pPr>
      <w:r w:rsidRPr="00C3400C">
        <w:rPr>
          <w:rFonts w:eastAsia="Times New Roman" w:cstheme="minorHAnsi"/>
        </w:rPr>
        <w:t>Provide in-home/ virtual/community-based supportive services to a caseload of 12 families, weekly. Services include family therapy, client advocacy, parent coaching, service coordination, and case management</w:t>
      </w:r>
    </w:p>
    <w:p w:rsidR="00C3400C" w:rsidRPr="00C3400C" w:rsidRDefault="00C3400C" w:rsidP="00C3400C">
      <w:pPr>
        <w:numPr>
          <w:ilvl w:val="0"/>
          <w:numId w:val="9"/>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Make safety and risk assessments regarding children’s health, safety, and/or well-being and develops safety and intervention plans accordingly</w:t>
      </w:r>
    </w:p>
    <w:p w:rsidR="00C3400C" w:rsidRPr="00C3400C" w:rsidRDefault="00C3400C" w:rsidP="00C3400C">
      <w:pPr>
        <w:numPr>
          <w:ilvl w:val="0"/>
          <w:numId w:val="9"/>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Participate in all family court hearings and family team conferences</w:t>
      </w:r>
    </w:p>
    <w:p w:rsidR="00C3400C" w:rsidRPr="00C3400C" w:rsidRDefault="00C3400C" w:rsidP="00C3400C">
      <w:pPr>
        <w:numPr>
          <w:ilvl w:val="0"/>
          <w:numId w:val="9"/>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Provide written court reports and collaborate with Family Service Unit (FSU) and Family Court</w:t>
      </w:r>
    </w:p>
    <w:p w:rsidR="00C3400C" w:rsidRPr="00C3400C" w:rsidRDefault="00C3400C" w:rsidP="00C3400C">
      <w:pPr>
        <w:numPr>
          <w:ilvl w:val="0"/>
          <w:numId w:val="9"/>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Legal Services (FCLS) to prepare for all family court hearings</w:t>
      </w:r>
    </w:p>
    <w:p w:rsidR="00C3400C" w:rsidRPr="00C3400C" w:rsidRDefault="00C3400C" w:rsidP="00C3400C">
      <w:pPr>
        <w:numPr>
          <w:ilvl w:val="0"/>
          <w:numId w:val="9"/>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Collaborate with ACS (and other referral sources) to successfully engage families and transition them into specialized services, as needed</w:t>
      </w:r>
    </w:p>
    <w:p w:rsidR="00C3400C" w:rsidRPr="00C3400C" w:rsidRDefault="00C3400C" w:rsidP="00C3400C">
      <w:pPr>
        <w:numPr>
          <w:ilvl w:val="0"/>
          <w:numId w:val="9"/>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Make at least monthly home visits to assess the safety of the home environment</w:t>
      </w:r>
    </w:p>
    <w:p w:rsidR="00C3400C" w:rsidRPr="00C3400C" w:rsidRDefault="00C3400C" w:rsidP="00C3400C">
      <w:pPr>
        <w:numPr>
          <w:ilvl w:val="0"/>
          <w:numId w:val="9"/>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Provide advocacy and coaching to clients (off-site) to address any barriers to accessing any services needed by family members</w:t>
      </w:r>
    </w:p>
    <w:p w:rsidR="00C3400C" w:rsidRPr="00C3400C" w:rsidRDefault="00C3400C" w:rsidP="00C3400C">
      <w:pPr>
        <w:numPr>
          <w:ilvl w:val="0"/>
          <w:numId w:val="9"/>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Document all casework activity into city and state reporting systems (i.e. PROMIS, CONNECTIONS), maintaining compliance with all mandates set by the child welfare system, as well as program protocols and procedures</w:t>
      </w:r>
    </w:p>
    <w:p w:rsidR="00C3400C" w:rsidRPr="00C3400C" w:rsidRDefault="00C3400C" w:rsidP="00C3400C">
      <w:pPr>
        <w:numPr>
          <w:ilvl w:val="0"/>
          <w:numId w:val="9"/>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Actively participates in individual and group supervision, staff trainings, and unit meetings. This includes participating in consultations (of live or taped sessions) and receiving and giving direct feedback from/to peers and supervisory staff on a regular basis</w:t>
      </w:r>
    </w:p>
    <w:p w:rsidR="00C3400C" w:rsidRPr="00C3400C" w:rsidRDefault="00C3400C" w:rsidP="00C3400C">
      <w:pPr>
        <w:numPr>
          <w:ilvl w:val="0"/>
          <w:numId w:val="9"/>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Engage in all activities required by the program’s model development process and delivers services as described by the current version of the model</w:t>
      </w:r>
    </w:p>
    <w:p w:rsidR="00C3400C" w:rsidRPr="00C3400C" w:rsidRDefault="00C3400C" w:rsidP="00C3400C">
      <w:pPr>
        <w:numPr>
          <w:ilvl w:val="0"/>
          <w:numId w:val="9"/>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Collaborate with ACS and other service providers (as needed) to address barriers or challenges related to assessment, service coordination or planning, and/or crisis intervention</w:t>
      </w:r>
    </w:p>
    <w:p w:rsidR="00C3400C" w:rsidRPr="00C3400C" w:rsidRDefault="00C3400C" w:rsidP="00C3400C">
      <w:pPr>
        <w:numPr>
          <w:ilvl w:val="0"/>
          <w:numId w:val="9"/>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Attend ACS conferences; intervenes and offers advocacy to families, as needed</w:t>
      </w:r>
    </w:p>
    <w:p w:rsidR="00C3400C" w:rsidRPr="00C3400C" w:rsidRDefault="00C3400C" w:rsidP="00C3400C">
      <w:pPr>
        <w:numPr>
          <w:ilvl w:val="0"/>
          <w:numId w:val="9"/>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Other tasks as may be required</w:t>
      </w:r>
    </w:p>
    <w:p w:rsidR="00C3400C" w:rsidRDefault="00C3400C" w:rsidP="00C3400C">
      <w:pPr>
        <w:shd w:val="clear" w:color="auto" w:fill="FFFFFF"/>
        <w:spacing w:after="0" w:line="240" w:lineRule="atLeast"/>
        <w:rPr>
          <w:rFonts w:eastAsia="Times New Roman" w:cstheme="minorHAnsi"/>
          <w:b/>
          <w:bCs/>
        </w:rPr>
      </w:pPr>
    </w:p>
    <w:p w:rsidR="00C3400C" w:rsidRPr="00C3400C" w:rsidRDefault="00C3400C" w:rsidP="00C3400C">
      <w:pPr>
        <w:shd w:val="clear" w:color="auto" w:fill="FFFFFF"/>
        <w:spacing w:after="0" w:line="240" w:lineRule="atLeast"/>
        <w:rPr>
          <w:rFonts w:eastAsia="Times New Roman" w:cstheme="minorHAnsi"/>
        </w:rPr>
      </w:pPr>
      <w:r w:rsidRPr="00C3400C">
        <w:rPr>
          <w:rFonts w:eastAsia="Times New Roman" w:cstheme="minorHAnsi"/>
          <w:b/>
          <w:bCs/>
        </w:rPr>
        <w:t>Qualifications Required:</w:t>
      </w:r>
    </w:p>
    <w:p w:rsidR="00C3400C" w:rsidRPr="00C3400C" w:rsidRDefault="00C3400C" w:rsidP="00C3400C">
      <w:pPr>
        <w:numPr>
          <w:ilvl w:val="0"/>
          <w:numId w:val="10"/>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Master’s degree in Social Work, Mental Health Counseling, or Marriage and Family Therapy required;</w:t>
      </w:r>
    </w:p>
    <w:p w:rsidR="00C3400C" w:rsidRPr="00C3400C" w:rsidRDefault="00C3400C" w:rsidP="00C3400C">
      <w:pPr>
        <w:numPr>
          <w:ilvl w:val="0"/>
          <w:numId w:val="10"/>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Spanish Speaking</w:t>
      </w:r>
    </w:p>
    <w:p w:rsidR="00C3400C" w:rsidRPr="00C3400C" w:rsidRDefault="00C3400C" w:rsidP="00C3400C">
      <w:pPr>
        <w:numPr>
          <w:ilvl w:val="0"/>
          <w:numId w:val="10"/>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Basic computer literacy;</w:t>
      </w:r>
    </w:p>
    <w:p w:rsidR="00C3400C" w:rsidRPr="00C3400C" w:rsidRDefault="00C3400C" w:rsidP="00C3400C">
      <w:pPr>
        <w:numPr>
          <w:ilvl w:val="0"/>
          <w:numId w:val="10"/>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Strong time management and organizational skills;</w:t>
      </w:r>
    </w:p>
    <w:p w:rsidR="00C3400C" w:rsidRPr="00C3400C" w:rsidRDefault="00C3400C" w:rsidP="00C3400C">
      <w:pPr>
        <w:numPr>
          <w:ilvl w:val="0"/>
          <w:numId w:val="10"/>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Previous work experience in a helping role with children, teens, parents, or families;</w:t>
      </w:r>
    </w:p>
    <w:p w:rsidR="00C3400C" w:rsidRPr="00C3400C" w:rsidRDefault="00C3400C" w:rsidP="00C3400C">
      <w:pPr>
        <w:numPr>
          <w:ilvl w:val="0"/>
          <w:numId w:val="10"/>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Willingness and ability to do field work , including home visits in the community;</w:t>
      </w:r>
    </w:p>
    <w:p w:rsidR="00C3400C" w:rsidRPr="00C3400C" w:rsidRDefault="00C3400C" w:rsidP="00C3400C">
      <w:pPr>
        <w:numPr>
          <w:ilvl w:val="0"/>
          <w:numId w:val="10"/>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Strong interest in learning Structural Family Therapy and working from a systemically- oriented perspective; willingness to participate in training and supervision methods that include live and taped observation (i.e. give and take constructive feedback) on a regular basis;</w:t>
      </w:r>
    </w:p>
    <w:p w:rsidR="00C3400C" w:rsidRPr="00C3400C" w:rsidRDefault="00C3400C" w:rsidP="00C3400C">
      <w:pPr>
        <w:numPr>
          <w:ilvl w:val="0"/>
          <w:numId w:val="10"/>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Ability to be resourceful and remain communicative in the face of stress and change;</w:t>
      </w:r>
    </w:p>
    <w:p w:rsidR="00C3400C" w:rsidRPr="00C3400C" w:rsidRDefault="00C3400C" w:rsidP="00C3400C">
      <w:pPr>
        <w:numPr>
          <w:ilvl w:val="0"/>
          <w:numId w:val="10"/>
        </w:numPr>
        <w:shd w:val="clear" w:color="auto" w:fill="FFFFFF"/>
        <w:spacing w:before="100" w:beforeAutospacing="1" w:after="100" w:afterAutospacing="1" w:line="240" w:lineRule="auto"/>
        <w:rPr>
          <w:rFonts w:eastAsia="Times New Roman" w:cstheme="minorHAnsi"/>
        </w:rPr>
      </w:pPr>
      <w:r w:rsidRPr="00C3400C">
        <w:rPr>
          <w:rFonts w:eastAsia="Times New Roman" w:cstheme="minorHAnsi"/>
        </w:rPr>
        <w:t>Ability to work until 8 pm, twice a week</w:t>
      </w:r>
    </w:p>
    <w:p w:rsidR="00A76251" w:rsidRDefault="00A76251" w:rsidP="00A85070">
      <w:pPr>
        <w:pStyle w:val="ListParagraph"/>
        <w:spacing w:after="0"/>
        <w:rPr>
          <w:b/>
        </w:rPr>
      </w:pPr>
    </w:p>
    <w:p w:rsidR="000B597C" w:rsidRDefault="000B597C" w:rsidP="00AC6DDC">
      <w:pPr>
        <w:tabs>
          <w:tab w:val="left" w:pos="1200"/>
        </w:tabs>
        <w:spacing w:after="0"/>
        <w:contextualSpacing/>
        <w:rPr>
          <w:b/>
        </w:rPr>
      </w:pPr>
      <w:r>
        <w:rPr>
          <w:b/>
        </w:rPr>
        <w:t>How to apply:</w:t>
      </w:r>
    </w:p>
    <w:p w:rsidR="00E44536" w:rsidRPr="005877B4" w:rsidRDefault="005877B4" w:rsidP="005877B4">
      <w:pPr>
        <w:pStyle w:val="ListParagraph"/>
        <w:spacing w:after="0"/>
        <w:ind w:left="0"/>
        <w:rPr>
          <w:b/>
        </w:rPr>
      </w:pPr>
      <w:hyperlink r:id="rId9" w:history="1">
        <w:r w:rsidRPr="005877B4">
          <w:rPr>
            <w:rStyle w:val="Hyperlink"/>
            <w:b/>
          </w:rPr>
          <w:t>Click here to apply to the Bilingual Social worker role</w:t>
        </w:r>
      </w:hyperlink>
      <w:r w:rsidRPr="005877B4">
        <w:rPr>
          <w:b/>
        </w:rPr>
        <w:t xml:space="preserve"> </w:t>
      </w:r>
      <w:bookmarkStart w:id="0" w:name="_GoBack"/>
      <w:bookmarkEnd w:id="0"/>
    </w:p>
    <w:sectPr w:rsidR="00E44536" w:rsidRPr="005877B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3F4" w:rsidRDefault="004113F4" w:rsidP="00D21DB6">
      <w:pPr>
        <w:spacing w:after="0" w:line="240" w:lineRule="auto"/>
      </w:pPr>
      <w:r>
        <w:separator/>
      </w:r>
    </w:p>
  </w:endnote>
  <w:endnote w:type="continuationSeparator" w:id="0">
    <w:p w:rsidR="004113F4" w:rsidRDefault="004113F4" w:rsidP="00D2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B6" w:rsidRPr="00AF734F" w:rsidRDefault="00D21DB6" w:rsidP="00D21DB6">
    <w:pPr>
      <w:spacing w:after="0" w:line="240" w:lineRule="auto"/>
      <w:jc w:val="center"/>
      <w:rPr>
        <w:rFonts w:cstheme="minorHAnsi"/>
        <w:b/>
        <w:sz w:val="18"/>
      </w:rPr>
    </w:pPr>
    <w:r w:rsidRPr="00AF734F">
      <w:rPr>
        <w:rFonts w:cstheme="minorHAnsi"/>
        <w:b/>
        <w:sz w:val="18"/>
      </w:rPr>
      <w:t>EQUAL OPPORTUNITY EMPLOYER</w:t>
    </w:r>
  </w:p>
  <w:p w:rsidR="00D21DB6" w:rsidRDefault="00D21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3F4" w:rsidRDefault="004113F4" w:rsidP="00D21DB6">
      <w:pPr>
        <w:spacing w:after="0" w:line="240" w:lineRule="auto"/>
      </w:pPr>
      <w:r>
        <w:separator/>
      </w:r>
    </w:p>
  </w:footnote>
  <w:footnote w:type="continuationSeparator" w:id="0">
    <w:p w:rsidR="004113F4" w:rsidRDefault="004113F4" w:rsidP="00D2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B6" w:rsidRDefault="00D21DB6">
    <w:pPr>
      <w:pStyle w:val="Header"/>
    </w:pPr>
    <w:r>
      <w:rPr>
        <w:noProof/>
        <w:snapToGrid w:val="0"/>
      </w:rPr>
      <w:drawing>
        <wp:inline distT="0" distB="0" distL="0" distR="0" wp14:anchorId="3CCBD770" wp14:editId="7314BD13">
          <wp:extent cx="1533525" cy="676275"/>
          <wp:effectExtent l="0" t="0" r="9525" b="9525"/>
          <wp:docPr id="1" name="Picture 1" descr="BCS new logo_horiz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 new logo_horiz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C06"/>
    <w:multiLevelType w:val="hybridMultilevel"/>
    <w:tmpl w:val="0E86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0932"/>
    <w:multiLevelType w:val="hybridMultilevel"/>
    <w:tmpl w:val="E3DE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40D47"/>
    <w:multiLevelType w:val="hybridMultilevel"/>
    <w:tmpl w:val="2F46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92D64"/>
    <w:multiLevelType w:val="multilevel"/>
    <w:tmpl w:val="1354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94D6A"/>
    <w:multiLevelType w:val="hybridMultilevel"/>
    <w:tmpl w:val="22AA3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9641B9"/>
    <w:multiLevelType w:val="hybridMultilevel"/>
    <w:tmpl w:val="7BB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4236D"/>
    <w:multiLevelType w:val="multilevel"/>
    <w:tmpl w:val="A5CE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301B7"/>
    <w:multiLevelType w:val="hybridMultilevel"/>
    <w:tmpl w:val="D07E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F425D2"/>
    <w:multiLevelType w:val="hybridMultilevel"/>
    <w:tmpl w:val="3CDE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270590"/>
    <w:multiLevelType w:val="hybridMultilevel"/>
    <w:tmpl w:val="2A8A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8"/>
  </w:num>
  <w:num w:numId="5">
    <w:abstractNumId w:val="0"/>
  </w:num>
  <w:num w:numId="6">
    <w:abstractNumId w:val="1"/>
  </w:num>
  <w:num w:numId="7">
    <w:abstractNumId w:val="2"/>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D3"/>
    <w:rsid w:val="000B597C"/>
    <w:rsid w:val="00122239"/>
    <w:rsid w:val="002C6DA2"/>
    <w:rsid w:val="002E47CA"/>
    <w:rsid w:val="0031000D"/>
    <w:rsid w:val="00397650"/>
    <w:rsid w:val="003E525D"/>
    <w:rsid w:val="004113F4"/>
    <w:rsid w:val="00455010"/>
    <w:rsid w:val="004836B2"/>
    <w:rsid w:val="00512D45"/>
    <w:rsid w:val="005371C6"/>
    <w:rsid w:val="005877B4"/>
    <w:rsid w:val="00605B05"/>
    <w:rsid w:val="006676A0"/>
    <w:rsid w:val="0070033B"/>
    <w:rsid w:val="007263E6"/>
    <w:rsid w:val="007E2C14"/>
    <w:rsid w:val="00802866"/>
    <w:rsid w:val="00820427"/>
    <w:rsid w:val="008569C3"/>
    <w:rsid w:val="00950F44"/>
    <w:rsid w:val="0098610F"/>
    <w:rsid w:val="009E09D3"/>
    <w:rsid w:val="00A336AE"/>
    <w:rsid w:val="00A76251"/>
    <w:rsid w:val="00A85070"/>
    <w:rsid w:val="00AA5213"/>
    <w:rsid w:val="00AC6DDC"/>
    <w:rsid w:val="00AD6F7C"/>
    <w:rsid w:val="00B77D16"/>
    <w:rsid w:val="00B95907"/>
    <w:rsid w:val="00C3400C"/>
    <w:rsid w:val="00D21DB6"/>
    <w:rsid w:val="00D24896"/>
    <w:rsid w:val="00D70AB9"/>
    <w:rsid w:val="00E44536"/>
    <w:rsid w:val="00E6370D"/>
    <w:rsid w:val="00E65015"/>
    <w:rsid w:val="00F47EFD"/>
    <w:rsid w:val="00FA03F9"/>
    <w:rsid w:val="00FC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D3"/>
    <w:rPr>
      <w:rFonts w:ascii="Tahoma" w:hAnsi="Tahoma" w:cs="Tahoma"/>
      <w:sz w:val="16"/>
      <w:szCs w:val="16"/>
    </w:rPr>
  </w:style>
  <w:style w:type="paragraph" w:styleId="ListParagraph">
    <w:name w:val="List Paragraph"/>
    <w:basedOn w:val="Normal"/>
    <w:uiPriority w:val="34"/>
    <w:qFormat/>
    <w:rsid w:val="009E09D3"/>
    <w:pPr>
      <w:ind w:left="720"/>
      <w:contextualSpacing/>
    </w:pPr>
  </w:style>
  <w:style w:type="character" w:styleId="CommentReference">
    <w:name w:val="annotation reference"/>
    <w:basedOn w:val="DefaultParagraphFont"/>
    <w:uiPriority w:val="99"/>
    <w:semiHidden/>
    <w:unhideWhenUsed/>
    <w:rsid w:val="00950F44"/>
    <w:rPr>
      <w:sz w:val="16"/>
      <w:szCs w:val="16"/>
    </w:rPr>
  </w:style>
  <w:style w:type="paragraph" w:styleId="CommentText">
    <w:name w:val="annotation text"/>
    <w:basedOn w:val="Normal"/>
    <w:link w:val="CommentTextChar"/>
    <w:uiPriority w:val="99"/>
    <w:semiHidden/>
    <w:unhideWhenUsed/>
    <w:rsid w:val="00950F44"/>
    <w:pPr>
      <w:spacing w:line="240" w:lineRule="auto"/>
    </w:pPr>
    <w:rPr>
      <w:sz w:val="20"/>
      <w:szCs w:val="20"/>
    </w:rPr>
  </w:style>
  <w:style w:type="character" w:customStyle="1" w:styleId="CommentTextChar">
    <w:name w:val="Comment Text Char"/>
    <w:basedOn w:val="DefaultParagraphFont"/>
    <w:link w:val="CommentText"/>
    <w:uiPriority w:val="99"/>
    <w:semiHidden/>
    <w:rsid w:val="00950F44"/>
    <w:rPr>
      <w:sz w:val="20"/>
      <w:szCs w:val="20"/>
    </w:rPr>
  </w:style>
  <w:style w:type="paragraph" w:styleId="CommentSubject">
    <w:name w:val="annotation subject"/>
    <w:basedOn w:val="CommentText"/>
    <w:next w:val="CommentText"/>
    <w:link w:val="CommentSubjectChar"/>
    <w:uiPriority w:val="99"/>
    <w:semiHidden/>
    <w:unhideWhenUsed/>
    <w:rsid w:val="00950F44"/>
    <w:rPr>
      <w:b/>
      <w:bCs/>
    </w:rPr>
  </w:style>
  <w:style w:type="character" w:customStyle="1" w:styleId="CommentSubjectChar">
    <w:name w:val="Comment Subject Char"/>
    <w:basedOn w:val="CommentTextChar"/>
    <w:link w:val="CommentSubject"/>
    <w:uiPriority w:val="99"/>
    <w:semiHidden/>
    <w:rsid w:val="00950F44"/>
    <w:rPr>
      <w:b/>
      <w:bCs/>
      <w:sz w:val="20"/>
      <w:szCs w:val="20"/>
    </w:rPr>
  </w:style>
  <w:style w:type="character" w:styleId="Hyperlink">
    <w:name w:val="Hyperlink"/>
    <w:basedOn w:val="DefaultParagraphFont"/>
    <w:uiPriority w:val="99"/>
    <w:unhideWhenUsed/>
    <w:rsid w:val="00D70AB9"/>
    <w:rPr>
      <w:color w:val="0000FF" w:themeColor="hyperlink"/>
      <w:u w:val="single"/>
    </w:rPr>
  </w:style>
  <w:style w:type="paragraph" w:styleId="Header">
    <w:name w:val="header"/>
    <w:basedOn w:val="Normal"/>
    <w:link w:val="HeaderChar"/>
    <w:uiPriority w:val="99"/>
    <w:unhideWhenUsed/>
    <w:rsid w:val="00D21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DB6"/>
  </w:style>
  <w:style w:type="paragraph" w:styleId="Footer">
    <w:name w:val="footer"/>
    <w:basedOn w:val="Normal"/>
    <w:link w:val="FooterChar"/>
    <w:uiPriority w:val="99"/>
    <w:unhideWhenUsed/>
    <w:rsid w:val="00D21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DB6"/>
  </w:style>
  <w:style w:type="paragraph" w:styleId="NormalWeb">
    <w:name w:val="Normal (Web)"/>
    <w:basedOn w:val="Normal"/>
    <w:uiPriority w:val="99"/>
    <w:semiHidden/>
    <w:unhideWhenUsed/>
    <w:rsid w:val="00C340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0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D3"/>
    <w:rPr>
      <w:rFonts w:ascii="Tahoma" w:hAnsi="Tahoma" w:cs="Tahoma"/>
      <w:sz w:val="16"/>
      <w:szCs w:val="16"/>
    </w:rPr>
  </w:style>
  <w:style w:type="paragraph" w:styleId="ListParagraph">
    <w:name w:val="List Paragraph"/>
    <w:basedOn w:val="Normal"/>
    <w:uiPriority w:val="34"/>
    <w:qFormat/>
    <w:rsid w:val="009E09D3"/>
    <w:pPr>
      <w:ind w:left="720"/>
      <w:contextualSpacing/>
    </w:pPr>
  </w:style>
  <w:style w:type="character" w:styleId="CommentReference">
    <w:name w:val="annotation reference"/>
    <w:basedOn w:val="DefaultParagraphFont"/>
    <w:uiPriority w:val="99"/>
    <w:semiHidden/>
    <w:unhideWhenUsed/>
    <w:rsid w:val="00950F44"/>
    <w:rPr>
      <w:sz w:val="16"/>
      <w:szCs w:val="16"/>
    </w:rPr>
  </w:style>
  <w:style w:type="paragraph" w:styleId="CommentText">
    <w:name w:val="annotation text"/>
    <w:basedOn w:val="Normal"/>
    <w:link w:val="CommentTextChar"/>
    <w:uiPriority w:val="99"/>
    <w:semiHidden/>
    <w:unhideWhenUsed/>
    <w:rsid w:val="00950F44"/>
    <w:pPr>
      <w:spacing w:line="240" w:lineRule="auto"/>
    </w:pPr>
    <w:rPr>
      <w:sz w:val="20"/>
      <w:szCs w:val="20"/>
    </w:rPr>
  </w:style>
  <w:style w:type="character" w:customStyle="1" w:styleId="CommentTextChar">
    <w:name w:val="Comment Text Char"/>
    <w:basedOn w:val="DefaultParagraphFont"/>
    <w:link w:val="CommentText"/>
    <w:uiPriority w:val="99"/>
    <w:semiHidden/>
    <w:rsid w:val="00950F44"/>
    <w:rPr>
      <w:sz w:val="20"/>
      <w:szCs w:val="20"/>
    </w:rPr>
  </w:style>
  <w:style w:type="paragraph" w:styleId="CommentSubject">
    <w:name w:val="annotation subject"/>
    <w:basedOn w:val="CommentText"/>
    <w:next w:val="CommentText"/>
    <w:link w:val="CommentSubjectChar"/>
    <w:uiPriority w:val="99"/>
    <w:semiHidden/>
    <w:unhideWhenUsed/>
    <w:rsid w:val="00950F44"/>
    <w:rPr>
      <w:b/>
      <w:bCs/>
    </w:rPr>
  </w:style>
  <w:style w:type="character" w:customStyle="1" w:styleId="CommentSubjectChar">
    <w:name w:val="Comment Subject Char"/>
    <w:basedOn w:val="CommentTextChar"/>
    <w:link w:val="CommentSubject"/>
    <w:uiPriority w:val="99"/>
    <w:semiHidden/>
    <w:rsid w:val="00950F44"/>
    <w:rPr>
      <w:b/>
      <w:bCs/>
      <w:sz w:val="20"/>
      <w:szCs w:val="20"/>
    </w:rPr>
  </w:style>
  <w:style w:type="character" w:styleId="Hyperlink">
    <w:name w:val="Hyperlink"/>
    <w:basedOn w:val="DefaultParagraphFont"/>
    <w:uiPriority w:val="99"/>
    <w:unhideWhenUsed/>
    <w:rsid w:val="00D70AB9"/>
    <w:rPr>
      <w:color w:val="0000FF" w:themeColor="hyperlink"/>
      <w:u w:val="single"/>
    </w:rPr>
  </w:style>
  <w:style w:type="paragraph" w:styleId="Header">
    <w:name w:val="header"/>
    <w:basedOn w:val="Normal"/>
    <w:link w:val="HeaderChar"/>
    <w:uiPriority w:val="99"/>
    <w:unhideWhenUsed/>
    <w:rsid w:val="00D21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DB6"/>
  </w:style>
  <w:style w:type="paragraph" w:styleId="Footer">
    <w:name w:val="footer"/>
    <w:basedOn w:val="Normal"/>
    <w:link w:val="FooterChar"/>
    <w:uiPriority w:val="99"/>
    <w:unhideWhenUsed/>
    <w:rsid w:val="00D21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DB6"/>
  </w:style>
  <w:style w:type="paragraph" w:styleId="NormalWeb">
    <w:name w:val="Normal (Web)"/>
    <w:basedOn w:val="Normal"/>
    <w:uiPriority w:val="99"/>
    <w:semiHidden/>
    <w:unhideWhenUsed/>
    <w:rsid w:val="00C340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arebcs.clearcompany.com/careers/jobs/6e8f87e3-85f2-f6bf-e11d-f43ef799dd86/apply?source=1607586-CS-341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42D6-118B-4733-B5FE-CCC0AE07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Maryclare Scerbo</dc:creator>
  <cp:lastModifiedBy>Tasha Kinzonzi</cp:lastModifiedBy>
  <cp:revision>2</cp:revision>
  <cp:lastPrinted>2014-11-20T14:35:00Z</cp:lastPrinted>
  <dcterms:created xsi:type="dcterms:W3CDTF">2021-05-11T20:48:00Z</dcterms:created>
  <dcterms:modified xsi:type="dcterms:W3CDTF">2021-05-11T20:48:00Z</dcterms:modified>
</cp:coreProperties>
</file>