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5CC5" w:rsidRDefault="00D04753">
      <w:pPr>
        <w:spacing w:before="151"/>
        <w:ind w:left="881"/>
        <w:rPr>
          <w:sz w:val="32"/>
        </w:rPr>
      </w:pPr>
      <w:r>
        <w:rPr>
          <w:noProof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407669</wp:posOffset>
            </wp:positionH>
            <wp:positionV relativeFrom="paragraph">
              <wp:posOffset>-5363</wp:posOffset>
            </wp:positionV>
            <wp:extent cx="481482" cy="4434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482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Yeshiva University</w:t>
      </w:r>
    </w:p>
    <w:p w:rsidR="00CB5CC5" w:rsidRDefault="00D04753">
      <w:pPr>
        <w:pStyle w:val="Heading2"/>
      </w:pPr>
      <w:r>
        <w:t>SY SYMS SCHOOL OF BUSINESS</w:t>
      </w:r>
    </w:p>
    <w:p w:rsidR="00CB5CC5" w:rsidRDefault="00D04753">
      <w:pPr>
        <w:spacing w:before="185"/>
        <w:ind w:left="881"/>
        <w:rPr>
          <w:b/>
          <w:sz w:val="32"/>
        </w:rPr>
      </w:pPr>
      <w:r>
        <w:rPr>
          <w:b/>
          <w:w w:val="95"/>
          <w:sz w:val="32"/>
        </w:rPr>
        <w:t>Academic Advisement</w:t>
      </w:r>
    </w:p>
    <w:p w:rsidR="00CB5CC5" w:rsidRDefault="00D04753">
      <w:pPr>
        <w:spacing w:before="76"/>
        <w:ind w:left="522" w:right="146" w:hanging="332"/>
        <w:rPr>
          <w:sz w:val="16"/>
        </w:rPr>
      </w:pPr>
      <w:r>
        <w:br w:type="column"/>
      </w:r>
      <w:r>
        <w:rPr>
          <w:b/>
          <w:sz w:val="16"/>
        </w:rPr>
        <w:t xml:space="preserve">Wilf Campus: </w:t>
      </w:r>
      <w:proofErr w:type="spellStart"/>
      <w:r>
        <w:rPr>
          <w:sz w:val="16"/>
        </w:rPr>
        <w:t>Belfer</w:t>
      </w:r>
      <w:proofErr w:type="spellEnd"/>
      <w:r>
        <w:rPr>
          <w:sz w:val="16"/>
        </w:rPr>
        <w:t xml:space="preserve"> Hall Rooms 407A-B/409 A-B Phone (212) 960-0845  |  Fax (212)</w:t>
      </w:r>
      <w:r>
        <w:rPr>
          <w:spacing w:val="-29"/>
          <w:sz w:val="16"/>
        </w:rPr>
        <w:t xml:space="preserve"> </w:t>
      </w:r>
      <w:r>
        <w:rPr>
          <w:sz w:val="16"/>
        </w:rPr>
        <w:t>960-0245</w:t>
      </w:r>
    </w:p>
    <w:p w:rsidR="00CB5CC5" w:rsidRDefault="00D04753">
      <w:pPr>
        <w:spacing w:before="121"/>
        <w:ind w:left="522" w:right="146" w:hanging="421"/>
        <w:rPr>
          <w:sz w:val="16"/>
        </w:rPr>
      </w:pPr>
      <w:proofErr w:type="spellStart"/>
      <w:r>
        <w:rPr>
          <w:b/>
          <w:sz w:val="16"/>
        </w:rPr>
        <w:t>Beren</w:t>
      </w:r>
      <w:proofErr w:type="spellEnd"/>
      <w:r>
        <w:rPr>
          <w:b/>
          <w:sz w:val="16"/>
        </w:rPr>
        <w:t xml:space="preserve"> Campus: </w:t>
      </w:r>
      <w:r>
        <w:rPr>
          <w:sz w:val="16"/>
        </w:rPr>
        <w:t>215 Lexington Avenue, Room</w:t>
      </w:r>
      <w:r>
        <w:rPr>
          <w:spacing w:val="-25"/>
          <w:sz w:val="16"/>
        </w:rPr>
        <w:t xml:space="preserve"> </w:t>
      </w:r>
      <w:r>
        <w:rPr>
          <w:sz w:val="16"/>
        </w:rPr>
        <w:t>322 Phone (917) 326-4839  |  Fax (917)</w:t>
      </w:r>
      <w:r>
        <w:rPr>
          <w:spacing w:val="-29"/>
          <w:sz w:val="16"/>
        </w:rPr>
        <w:t xml:space="preserve"> </w:t>
      </w:r>
      <w:r>
        <w:rPr>
          <w:sz w:val="16"/>
        </w:rPr>
        <w:t>326-4891</w:t>
      </w:r>
    </w:p>
    <w:p w:rsidR="00CB5CC5" w:rsidRDefault="00D04753">
      <w:pPr>
        <w:pStyle w:val="Heading2"/>
        <w:spacing w:before="123"/>
        <w:ind w:left="1729"/>
      </w:pPr>
      <w:hyperlink r:id="rId5">
        <w:r>
          <w:rPr>
            <w:w w:val="90"/>
          </w:rPr>
          <w:t>SymsAdvising@yu.edu</w:t>
        </w:r>
      </w:hyperlink>
    </w:p>
    <w:p w:rsidR="00CB5CC5" w:rsidRDefault="00CB5CC5">
      <w:pPr>
        <w:sectPr w:rsidR="00CB5CC5">
          <w:type w:val="continuous"/>
          <w:pgSz w:w="12240" w:h="15840"/>
          <w:pgMar w:top="420" w:right="580" w:bottom="280" w:left="540" w:header="720" w:footer="720" w:gutter="0"/>
          <w:cols w:num="2" w:space="720" w:equalWidth="0">
            <w:col w:w="4429" w:space="2778"/>
            <w:col w:w="3913"/>
          </w:cols>
        </w:sectPr>
      </w:pPr>
    </w:p>
    <w:p w:rsidR="00CB5CC5" w:rsidRDefault="00CB5CC5">
      <w:pPr>
        <w:pStyle w:val="BodyText"/>
        <w:spacing w:before="3"/>
        <w:rPr>
          <w:sz w:val="23"/>
        </w:rPr>
      </w:pPr>
    </w:p>
    <w:p w:rsidR="00CB5CC5" w:rsidRDefault="00D04753">
      <w:pPr>
        <w:pStyle w:val="BodyText"/>
        <w:spacing w:line="90" w:lineRule="exact"/>
        <w:ind w:left="423"/>
        <w:rPr>
          <w:sz w:val="9"/>
        </w:rPr>
      </w:pPr>
      <w:r>
        <w:rPr>
          <w:position w:val="-1"/>
          <w:sz w:val="9"/>
        </w:rPr>
      </w:r>
      <w:r>
        <w:rPr>
          <w:position w:val="-1"/>
          <w:sz w:val="9"/>
        </w:rPr>
        <w:pict>
          <v:group id="_x0000_s1044" alt="" style="width:525.6pt;height:4.5pt;mso-position-horizontal-relative:char;mso-position-vertical-relative:line" coordsize="10512,90">
            <v:line id="_x0000_s1045" alt="" style="position:absolute" from="0,45" to="10512,45" strokeweight="4.5pt"/>
            <w10:anchorlock/>
          </v:group>
        </w:pict>
      </w:r>
    </w:p>
    <w:p w:rsidR="00CB5CC5" w:rsidRDefault="00D04753">
      <w:pPr>
        <w:pStyle w:val="BodyText"/>
        <w:tabs>
          <w:tab w:val="left" w:pos="1743"/>
          <w:tab w:val="left" w:leader="dot" w:pos="8388"/>
        </w:tabs>
        <w:spacing w:before="39"/>
        <w:ind w:left="468"/>
      </w:pPr>
      <w:r>
        <w:rPr>
          <w:rFonts w:ascii="Arial Black"/>
          <w:b/>
        </w:rPr>
        <w:t>Advisors</w:t>
      </w:r>
      <w:r>
        <w:rPr>
          <w:rFonts w:ascii="Arial Black"/>
          <w:b/>
        </w:rPr>
        <w:tab/>
      </w:r>
      <w:r>
        <w:t>Ms.</w:t>
      </w:r>
      <w:r>
        <w:rPr>
          <w:spacing w:val="-3"/>
        </w:rPr>
        <w:t xml:space="preserve"> </w:t>
      </w:r>
      <w:r>
        <w:t>Emily</w:t>
      </w:r>
      <w:r>
        <w:rPr>
          <w:spacing w:val="-3"/>
        </w:rPr>
        <w:t xml:space="preserve"> </w:t>
      </w:r>
      <w:r>
        <w:t>Kaplan</w:t>
      </w:r>
      <w:r>
        <w:tab/>
      </w:r>
      <w:hyperlink r:id="rId6">
        <w:r>
          <w:t>emily.kaplan@yu.edu</w:t>
        </w:r>
      </w:hyperlink>
    </w:p>
    <w:p w:rsidR="00CB5CC5" w:rsidRDefault="00D04753">
      <w:pPr>
        <w:pStyle w:val="BodyText"/>
        <w:tabs>
          <w:tab w:val="left" w:leader="dot" w:pos="8389"/>
        </w:tabs>
        <w:spacing w:before="109"/>
        <w:ind w:left="1743"/>
      </w:pPr>
      <w:r>
        <w:t>Ms.</w:t>
      </w:r>
      <w:r>
        <w:rPr>
          <w:spacing w:val="-4"/>
        </w:rPr>
        <w:t xml:space="preserve"> </w:t>
      </w:r>
      <w:r>
        <w:t>Debra</w:t>
      </w:r>
      <w:r>
        <w:rPr>
          <w:spacing w:val="-3"/>
        </w:rPr>
        <w:t xml:space="preserve"> </w:t>
      </w:r>
      <w:r>
        <w:t>Pine</w:t>
      </w:r>
      <w:r>
        <w:tab/>
      </w:r>
      <w:hyperlink r:id="rId7">
        <w:r>
          <w:t>dpine@yu.edu</w:t>
        </w:r>
      </w:hyperlink>
    </w:p>
    <w:p w:rsidR="00CB5CC5" w:rsidRDefault="00CB5CC5">
      <w:pPr>
        <w:pStyle w:val="BodyText"/>
        <w:spacing w:before="11"/>
        <w:rPr>
          <w:sz w:val="21"/>
        </w:rPr>
      </w:pPr>
    </w:p>
    <w:p w:rsidR="00CB5CC5" w:rsidRDefault="00D04753">
      <w:pPr>
        <w:pStyle w:val="BodyText"/>
        <w:tabs>
          <w:tab w:val="left" w:leader="dot" w:pos="8389"/>
        </w:tabs>
        <w:ind w:left="1743"/>
      </w:pPr>
      <w:r>
        <w:t>Ms.</w:t>
      </w:r>
      <w:r>
        <w:rPr>
          <w:spacing w:val="-5"/>
        </w:rPr>
        <w:t xml:space="preserve"> </w:t>
      </w:r>
      <w:r>
        <w:t>Melanie</w:t>
      </w:r>
      <w:r>
        <w:rPr>
          <w:spacing w:val="-4"/>
        </w:rPr>
        <w:t xml:space="preserve"> </w:t>
      </w:r>
      <w:r>
        <w:t>Zuckerman</w:t>
      </w:r>
      <w:r>
        <w:tab/>
      </w:r>
      <w:hyperlink r:id="rId8">
        <w:r>
          <w:t>melanie.zuckerman@yu.edu</w:t>
        </w:r>
      </w:hyperlink>
    </w:p>
    <w:p w:rsidR="00CB5CC5" w:rsidRDefault="00D04753">
      <w:pPr>
        <w:pStyle w:val="BodyText"/>
        <w:spacing w:before="3"/>
        <w:rPr>
          <w:sz w:val="9"/>
        </w:rPr>
      </w:pPr>
      <w:r>
        <w:pict>
          <v:shape id="_x0000_s1043" alt="" style="position:absolute;margin-left:48.9pt;margin-top:9.55pt;width:528.6pt;height:.1pt;z-index:-251657216;mso-wrap-edited:f;mso-width-percent:0;mso-height-percent:0;mso-wrap-distance-left:0;mso-wrap-distance-right:0;mso-position-horizontal-relative:page;mso-width-percent:0;mso-height-percent:0" coordsize="10572,1270" path="m,l10572,e" filled="f" strokeweight="4.5pt">
            <v:path arrowok="t" o:connecttype="custom" o:connectlocs="0,0;6713220,0" o:connectangles="0,0"/>
            <w10:wrap type="topAndBottom" anchorx="page"/>
          </v:shape>
        </w:pict>
      </w:r>
    </w:p>
    <w:p w:rsidR="00CB5CC5" w:rsidRDefault="00D04753">
      <w:pPr>
        <w:spacing w:after="109" w:line="208" w:lineRule="auto"/>
        <w:ind w:left="1154" w:right="805" w:firstLine="1320"/>
        <w:rPr>
          <w:rFonts w:ascii="Arial Black"/>
          <w:b/>
          <w:sz w:val="36"/>
        </w:rPr>
      </w:pPr>
      <w:r>
        <w:rPr>
          <w:rFonts w:ascii="Arial Black"/>
          <w:b/>
          <w:sz w:val="36"/>
        </w:rPr>
        <w:t>Business and Management Major Business Intelligence and Marketing Analytics</w:t>
      </w:r>
    </w:p>
    <w:p w:rsidR="00CB5CC5" w:rsidRDefault="00D04753">
      <w:pPr>
        <w:pStyle w:val="BodyText"/>
        <w:spacing w:line="20" w:lineRule="exact"/>
        <w:ind w:left="463"/>
        <w:rPr>
          <w:rFonts w:ascii="Arial Black"/>
          <w:sz w:val="2"/>
        </w:rPr>
      </w:pPr>
      <w:r>
        <w:rPr>
          <w:rFonts w:ascii="Arial Black"/>
          <w:sz w:val="2"/>
        </w:rPr>
      </w:r>
      <w:r>
        <w:rPr>
          <w:rFonts w:ascii="Arial Black"/>
          <w:sz w:val="2"/>
        </w:rPr>
        <w:pict>
          <v:group id="_x0000_s1040" alt="" style="width:526.5pt;height:.5pt;mso-position-horizontal-relative:char;mso-position-vertical-relative:line" coordsize="10530,10">
            <v:line id="_x0000_s1041" alt="" style="position:absolute" from="0,5" to="7930,5" strokeweight=".48pt"/>
            <v:line id="_x0000_s1042" alt="" style="position:absolute" from="7930,5" to="10530,5" strokeweight=".48pt"/>
            <w10:anchorlock/>
          </v:group>
        </w:pict>
      </w:r>
    </w:p>
    <w:p w:rsidR="00CB5CC5" w:rsidRDefault="00D04753">
      <w:pPr>
        <w:pStyle w:val="BodyText"/>
        <w:tabs>
          <w:tab w:val="left" w:pos="1723"/>
          <w:tab w:val="left" w:leader="dot" w:pos="8388"/>
        </w:tabs>
        <w:ind w:left="468"/>
      </w:pPr>
      <w:r>
        <w:rPr>
          <w:rFonts w:ascii="Arial Black"/>
          <w:b/>
        </w:rPr>
        <w:t>Faculty</w:t>
      </w:r>
      <w:r>
        <w:rPr>
          <w:rFonts w:ascii="Arial Black"/>
          <w:b/>
        </w:rPr>
        <w:tab/>
      </w:r>
      <w:r>
        <w:rPr>
          <w:position w:val="1"/>
        </w:rPr>
        <w:t xml:space="preserve">Dean </w:t>
      </w:r>
      <w:proofErr w:type="spellStart"/>
      <w:r>
        <w:rPr>
          <w:position w:val="1"/>
        </w:rPr>
        <w:t>Avi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Giloni</w:t>
      </w:r>
      <w:proofErr w:type="spellEnd"/>
      <w:r>
        <w:rPr>
          <w:position w:val="1"/>
        </w:rPr>
        <w:t>,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Chair</w:t>
      </w:r>
      <w:r>
        <w:rPr>
          <w:position w:val="1"/>
        </w:rPr>
        <w:tab/>
      </w:r>
      <w:hyperlink r:id="rId9">
        <w:r>
          <w:rPr>
            <w:position w:val="1"/>
          </w:rPr>
          <w:t>agiloni@yu.edu</w:t>
        </w:r>
      </w:hyperlink>
    </w:p>
    <w:p w:rsidR="00CB5CC5" w:rsidRDefault="00D04753">
      <w:pPr>
        <w:pStyle w:val="BodyText"/>
        <w:tabs>
          <w:tab w:val="left" w:leader="dot" w:pos="8387"/>
        </w:tabs>
        <w:spacing w:before="26"/>
        <w:ind w:left="1723"/>
      </w:pPr>
      <w:r>
        <w:t>Dr.</w:t>
      </w:r>
      <w:r>
        <w:rPr>
          <w:spacing w:val="-3"/>
        </w:rPr>
        <w:t xml:space="preserve"> </w:t>
      </w:r>
      <w:r>
        <w:t>Shu</w:t>
      </w:r>
      <w:r>
        <w:rPr>
          <w:spacing w:val="-2"/>
        </w:rPr>
        <w:t xml:space="preserve"> </w:t>
      </w:r>
      <w:r>
        <w:t>Han</w:t>
      </w:r>
      <w:r>
        <w:tab/>
      </w:r>
      <w:hyperlink r:id="rId10">
        <w:r>
          <w:t>s</w:t>
        </w:r>
      </w:hyperlink>
      <w:hyperlink r:id="rId11">
        <w:r>
          <w:t>han@yu.edu</w:t>
        </w:r>
      </w:hyperlink>
    </w:p>
    <w:p w:rsidR="00CB5CC5" w:rsidRDefault="00D04753">
      <w:pPr>
        <w:pStyle w:val="BodyText"/>
        <w:tabs>
          <w:tab w:val="left" w:leader="dot" w:pos="8388"/>
        </w:tabs>
        <w:spacing w:before="52"/>
        <w:ind w:left="1723"/>
      </w:pPr>
      <w:r>
        <w:t>Dr. Y.</w:t>
      </w:r>
      <w:r>
        <w:rPr>
          <w:spacing w:val="-5"/>
        </w:rPr>
        <w:t xml:space="preserve"> </w:t>
      </w:r>
      <w:proofErr w:type="spellStart"/>
      <w:r>
        <w:t>Levent</w:t>
      </w:r>
      <w:proofErr w:type="spellEnd"/>
      <w:r>
        <w:rPr>
          <w:spacing w:val="-2"/>
        </w:rPr>
        <w:t xml:space="preserve"> </w:t>
      </w:r>
      <w:proofErr w:type="spellStart"/>
      <w:r>
        <w:t>Kocaga</w:t>
      </w:r>
      <w:proofErr w:type="spellEnd"/>
      <w:r>
        <w:tab/>
      </w:r>
      <w:hyperlink r:id="rId12">
        <w:r>
          <w:t>kocaga@yu.edu</w:t>
        </w:r>
      </w:hyperlink>
    </w:p>
    <w:p w:rsidR="00CB5CC5" w:rsidRDefault="00D04753">
      <w:pPr>
        <w:pStyle w:val="BodyText"/>
        <w:tabs>
          <w:tab w:val="left" w:leader="dot" w:pos="8387"/>
        </w:tabs>
        <w:spacing w:before="52"/>
        <w:ind w:left="1723"/>
      </w:pPr>
      <w:r>
        <w:t>Dr.</w:t>
      </w:r>
      <w:r>
        <w:rPr>
          <w:spacing w:val="-4"/>
        </w:rPr>
        <w:t xml:space="preserve"> </w:t>
      </w:r>
      <w:r>
        <w:t>Vlad</w:t>
      </w:r>
      <w:r>
        <w:rPr>
          <w:spacing w:val="-3"/>
        </w:rPr>
        <w:t xml:space="preserve"> </w:t>
      </w:r>
      <w:proofErr w:type="spellStart"/>
      <w:r>
        <w:t>Kovtun</w:t>
      </w:r>
      <w:proofErr w:type="spellEnd"/>
      <w:r>
        <w:tab/>
      </w:r>
      <w:hyperlink r:id="rId13">
        <w:r>
          <w:t>vladimir.kovtun@yu.edu</w:t>
        </w:r>
      </w:hyperlink>
    </w:p>
    <w:p w:rsidR="00CB5CC5" w:rsidRDefault="00D04753">
      <w:pPr>
        <w:pStyle w:val="BodyText"/>
        <w:tabs>
          <w:tab w:val="left" w:leader="dot" w:pos="8387"/>
        </w:tabs>
        <w:spacing w:before="52"/>
        <w:ind w:left="1723"/>
      </w:pPr>
      <w:r>
        <w:t>Prof.</w:t>
      </w:r>
      <w:r>
        <w:rPr>
          <w:spacing w:val="-5"/>
        </w:rPr>
        <w:t xml:space="preserve"> </w:t>
      </w:r>
      <w:r>
        <w:t>Yitzchak</w:t>
      </w:r>
      <w:r>
        <w:rPr>
          <w:spacing w:val="-5"/>
        </w:rPr>
        <w:t xml:space="preserve"> </w:t>
      </w:r>
      <w:r>
        <w:t>Rosenthal</w:t>
      </w:r>
      <w:r>
        <w:tab/>
      </w:r>
      <w:hyperlink r:id="rId14">
        <w:r>
          <w:t>yrosenth@yu.edu</w:t>
        </w:r>
      </w:hyperlink>
    </w:p>
    <w:p w:rsidR="00CB5CC5" w:rsidRDefault="00D04753">
      <w:pPr>
        <w:pStyle w:val="BodyText"/>
        <w:spacing w:before="4"/>
        <w:rPr>
          <w:sz w:val="9"/>
        </w:rPr>
      </w:pPr>
      <w:r>
        <w:pict>
          <v:shape id="_x0000_s1039" alt="" style="position:absolute;margin-left:48.9pt;margin-top:8.85pt;width:528.6pt;height:.1pt;z-index:-251655168;mso-wrap-edited:f;mso-width-percent:0;mso-height-percent:0;mso-wrap-distance-left:0;mso-wrap-distance-right:0;mso-position-horizontal-relative:page;mso-width-percent:0;mso-height-percent:0" coordsize="10572,1270" path="m,l10572,e" filled="f" strokeweight="3pt">
            <v:path arrowok="t" o:connecttype="custom" o:connectlocs="0,0;6713220,0" o:connectangles="0,0"/>
            <w10:wrap type="topAndBottom" anchorx="page"/>
          </v:shape>
        </w:pict>
      </w:r>
    </w:p>
    <w:p w:rsidR="00CB5CC5" w:rsidRDefault="00D04753">
      <w:pPr>
        <w:pStyle w:val="Heading1"/>
        <w:tabs>
          <w:tab w:val="left" w:pos="8787"/>
        </w:tabs>
        <w:spacing w:line="240" w:lineRule="auto"/>
      </w:pPr>
      <w:r>
        <w:t>Business Intelligence and</w:t>
      </w:r>
      <w:r>
        <w:rPr>
          <w:spacing w:val="-13"/>
        </w:rPr>
        <w:t xml:space="preserve"> </w:t>
      </w:r>
      <w:r>
        <w:t>Marketing</w:t>
      </w:r>
      <w:r>
        <w:rPr>
          <w:spacing w:val="-4"/>
        </w:rPr>
        <w:t xml:space="preserve"> </w:t>
      </w:r>
      <w:r>
        <w:t>Analytics</w:t>
      </w:r>
      <w:r>
        <w:tab/>
        <w:t>Total Credits:</w:t>
      </w:r>
      <w:r>
        <w:rPr>
          <w:spacing w:val="-1"/>
        </w:rPr>
        <w:t xml:space="preserve"> </w:t>
      </w:r>
      <w:r>
        <w:t>27</w:t>
      </w:r>
    </w:p>
    <w:p w:rsidR="00CB5CC5" w:rsidRDefault="00D04753">
      <w:pPr>
        <w:pStyle w:val="BodyText"/>
        <w:spacing w:line="20" w:lineRule="exact"/>
        <w:ind w:left="433"/>
        <w:rPr>
          <w:rFonts w:ascii="Arial Black"/>
          <w:sz w:val="2"/>
        </w:rPr>
      </w:pPr>
      <w:r>
        <w:rPr>
          <w:rFonts w:ascii="Arial Black"/>
          <w:sz w:val="2"/>
        </w:rPr>
      </w:r>
      <w:r>
        <w:rPr>
          <w:rFonts w:ascii="Arial Black"/>
          <w:sz w:val="2"/>
        </w:rPr>
        <w:pict>
          <v:group id="_x0000_s1037" alt="" style="width:528.6pt;height:.5pt;mso-position-horizontal-relative:char;mso-position-vertical-relative:line" coordsize="10572,10">
            <v:line id="_x0000_s1038" alt="" style="position:absolute" from="0,5" to="10572,5" strokeweight=".48pt"/>
            <w10:anchorlock/>
          </v:group>
        </w:pict>
      </w:r>
    </w:p>
    <w:p w:rsidR="00CB5CC5" w:rsidRDefault="00D04753">
      <w:pPr>
        <w:spacing w:before="8" w:after="21"/>
        <w:ind w:left="468"/>
        <w:rPr>
          <w:rFonts w:ascii="Arial Black"/>
          <w:b/>
          <w:sz w:val="20"/>
        </w:rPr>
      </w:pPr>
      <w:r>
        <w:rPr>
          <w:rFonts w:ascii="Arial Black"/>
          <w:b/>
          <w:sz w:val="20"/>
        </w:rPr>
        <w:t>Required IDS</w:t>
      </w:r>
    </w:p>
    <w:tbl>
      <w:tblPr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6"/>
        <w:gridCol w:w="7053"/>
        <w:gridCol w:w="2394"/>
      </w:tblGrid>
      <w:tr w:rsidR="00CB5CC5">
        <w:trPr>
          <w:trHeight w:val="269"/>
        </w:trPr>
        <w:tc>
          <w:tcPr>
            <w:tcW w:w="1126" w:type="dxa"/>
            <w:tcBorders>
              <w:left w:val="nil"/>
              <w:right w:val="single" w:sz="6" w:space="0" w:color="4A7EBB"/>
            </w:tcBorders>
          </w:tcPr>
          <w:p w:rsidR="00CB5CC5" w:rsidRDefault="00D04753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IDS 2030</w:t>
            </w:r>
          </w:p>
        </w:tc>
        <w:tc>
          <w:tcPr>
            <w:tcW w:w="7053" w:type="dxa"/>
            <w:tcBorders>
              <w:left w:val="single" w:sz="6" w:space="0" w:color="4A7EBB"/>
              <w:right w:val="nil"/>
            </w:tcBorders>
          </w:tcPr>
          <w:p w:rsidR="00CB5CC5" w:rsidRDefault="00D04753">
            <w:pPr>
              <w:pStyle w:val="TableParagraph"/>
              <w:ind w:left="341"/>
              <w:rPr>
                <w:sz w:val="18"/>
              </w:rPr>
            </w:pPr>
            <w:r>
              <w:rPr>
                <w:sz w:val="20"/>
              </w:rPr>
              <w:t xml:space="preserve">Business Analytics and Programming </w:t>
            </w:r>
          </w:p>
        </w:tc>
        <w:tc>
          <w:tcPr>
            <w:tcW w:w="2394" w:type="dxa"/>
            <w:tcBorders>
              <w:left w:val="nil"/>
              <w:right w:val="nil"/>
            </w:tcBorders>
          </w:tcPr>
          <w:p w:rsidR="00CB5CC5" w:rsidRDefault="00D04753">
            <w:pPr>
              <w:pStyle w:val="TableParagraph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3 credits</w:t>
            </w:r>
          </w:p>
        </w:tc>
      </w:tr>
      <w:tr w:rsidR="00CB5CC5">
        <w:trPr>
          <w:trHeight w:val="269"/>
        </w:trPr>
        <w:tc>
          <w:tcPr>
            <w:tcW w:w="1126" w:type="dxa"/>
            <w:tcBorders>
              <w:left w:val="nil"/>
              <w:right w:val="single" w:sz="6" w:space="0" w:color="4A7EBB"/>
            </w:tcBorders>
          </w:tcPr>
          <w:p w:rsidR="00CB5CC5" w:rsidRDefault="00D04753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IDS 2550</w:t>
            </w:r>
          </w:p>
        </w:tc>
        <w:tc>
          <w:tcPr>
            <w:tcW w:w="7053" w:type="dxa"/>
            <w:tcBorders>
              <w:left w:val="single" w:sz="6" w:space="0" w:color="4A7EBB"/>
              <w:right w:val="nil"/>
            </w:tcBorders>
          </w:tcPr>
          <w:p w:rsidR="00CB5CC5" w:rsidRDefault="00D04753"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 xml:space="preserve">Business Intelligence and Consumer Insights </w:t>
            </w:r>
          </w:p>
        </w:tc>
        <w:tc>
          <w:tcPr>
            <w:tcW w:w="2394" w:type="dxa"/>
            <w:tcBorders>
              <w:left w:val="nil"/>
              <w:right w:val="nil"/>
            </w:tcBorders>
          </w:tcPr>
          <w:p w:rsidR="00CB5CC5" w:rsidRDefault="00D04753">
            <w:pPr>
              <w:pStyle w:val="TableParagraph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3 credits</w:t>
            </w:r>
          </w:p>
        </w:tc>
      </w:tr>
      <w:tr w:rsidR="00CB5CC5">
        <w:trPr>
          <w:trHeight w:val="270"/>
        </w:trPr>
        <w:tc>
          <w:tcPr>
            <w:tcW w:w="1126" w:type="dxa"/>
            <w:tcBorders>
              <w:left w:val="nil"/>
              <w:right w:val="single" w:sz="6" w:space="0" w:color="4A7EBB"/>
            </w:tcBorders>
          </w:tcPr>
          <w:p w:rsidR="00CB5CC5" w:rsidRDefault="00D04753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IDS 2460</w:t>
            </w:r>
          </w:p>
        </w:tc>
        <w:tc>
          <w:tcPr>
            <w:tcW w:w="7053" w:type="dxa"/>
            <w:tcBorders>
              <w:left w:val="single" w:sz="6" w:space="0" w:color="4A7EBB"/>
              <w:right w:val="nil"/>
            </w:tcBorders>
          </w:tcPr>
          <w:p w:rsidR="00CB5CC5" w:rsidRDefault="009D20B6">
            <w:pPr>
              <w:pStyle w:val="TableParagraph"/>
              <w:spacing w:before="8"/>
              <w:ind w:left="25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04753">
              <w:rPr>
                <w:sz w:val="20"/>
              </w:rPr>
              <w:t>Data Management for Business Analytics</w:t>
            </w:r>
          </w:p>
        </w:tc>
        <w:tc>
          <w:tcPr>
            <w:tcW w:w="2394" w:type="dxa"/>
            <w:tcBorders>
              <w:left w:val="nil"/>
              <w:right w:val="nil"/>
            </w:tcBorders>
          </w:tcPr>
          <w:p w:rsidR="00CB5CC5" w:rsidRDefault="00D04753">
            <w:pPr>
              <w:pStyle w:val="TableParagraph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3 credits</w:t>
            </w:r>
          </w:p>
        </w:tc>
      </w:tr>
      <w:tr w:rsidR="00CB5CC5">
        <w:trPr>
          <w:trHeight w:val="250"/>
        </w:trPr>
        <w:tc>
          <w:tcPr>
            <w:tcW w:w="1126" w:type="dxa"/>
            <w:tcBorders>
              <w:left w:val="nil"/>
              <w:right w:val="single" w:sz="6" w:space="0" w:color="4A7EBB"/>
            </w:tcBorders>
          </w:tcPr>
          <w:p w:rsidR="00CB5CC5" w:rsidRDefault="00D04753">
            <w:pPr>
              <w:pStyle w:val="TableParagraph"/>
              <w:spacing w:before="21" w:line="209" w:lineRule="exact"/>
              <w:ind w:left="34"/>
              <w:rPr>
                <w:sz w:val="20"/>
              </w:rPr>
            </w:pPr>
            <w:r>
              <w:rPr>
                <w:sz w:val="20"/>
              </w:rPr>
              <w:t>IDS 3000</w:t>
            </w:r>
          </w:p>
        </w:tc>
        <w:tc>
          <w:tcPr>
            <w:tcW w:w="7053" w:type="dxa"/>
            <w:tcBorders>
              <w:left w:val="single" w:sz="6" w:space="0" w:color="4A7EBB"/>
              <w:right w:val="nil"/>
            </w:tcBorders>
          </w:tcPr>
          <w:p w:rsidR="00CB5CC5" w:rsidRDefault="009D20B6" w:rsidP="009D20B6">
            <w:pPr>
              <w:pStyle w:val="TableParagraph"/>
              <w:spacing w:before="21" w:line="209" w:lineRule="exact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D04753">
              <w:rPr>
                <w:sz w:val="20"/>
              </w:rPr>
              <w:t>Business Intelligence Project</w:t>
            </w:r>
          </w:p>
        </w:tc>
        <w:tc>
          <w:tcPr>
            <w:tcW w:w="2394" w:type="dxa"/>
            <w:tcBorders>
              <w:left w:val="nil"/>
              <w:right w:val="nil"/>
            </w:tcBorders>
          </w:tcPr>
          <w:p w:rsidR="00CB5CC5" w:rsidRDefault="00D04753">
            <w:pPr>
              <w:pStyle w:val="TableParagraph"/>
              <w:spacing w:before="21" w:line="209" w:lineRule="exact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3 credits</w:t>
            </w:r>
          </w:p>
        </w:tc>
      </w:tr>
      <w:tr w:rsidR="00CB5CC5">
        <w:trPr>
          <w:trHeight w:val="230"/>
        </w:trPr>
        <w:tc>
          <w:tcPr>
            <w:tcW w:w="1126" w:type="dxa"/>
            <w:tcBorders>
              <w:left w:val="nil"/>
              <w:right w:val="single" w:sz="6" w:space="0" w:color="4A7EBB"/>
            </w:tcBorders>
          </w:tcPr>
          <w:p w:rsidR="00CB5CC5" w:rsidRDefault="00CB5CC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447" w:type="dxa"/>
            <w:gridSpan w:val="2"/>
            <w:tcBorders>
              <w:left w:val="single" w:sz="6" w:space="0" w:color="4A7EBB"/>
              <w:right w:val="nil"/>
            </w:tcBorders>
          </w:tcPr>
          <w:p w:rsidR="00CB5CC5" w:rsidRDefault="00CB5CC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CB5CC5" w:rsidRDefault="00D04753">
      <w:pPr>
        <w:pStyle w:val="BodyText"/>
        <w:spacing w:before="18" w:after="22"/>
        <w:ind w:left="468"/>
      </w:pPr>
      <w:r>
        <w:rPr>
          <w:rFonts w:ascii="Arial Black"/>
          <w:b/>
        </w:rPr>
        <w:t xml:space="preserve">Plus </w:t>
      </w:r>
      <w:r>
        <w:t>one (</w:t>
      </w:r>
      <w:r w:rsidR="009D20B6">
        <w:t xml:space="preserve">2 </w:t>
      </w:r>
      <w:r>
        <w:t>) from the following:</w:t>
      </w:r>
    </w:p>
    <w:tbl>
      <w:tblPr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6"/>
        <w:gridCol w:w="5793"/>
        <w:gridCol w:w="3654"/>
      </w:tblGrid>
      <w:tr w:rsidR="00CB5CC5" w:rsidTr="009D20B6">
        <w:trPr>
          <w:trHeight w:val="290"/>
        </w:trPr>
        <w:tc>
          <w:tcPr>
            <w:tcW w:w="1126" w:type="dxa"/>
            <w:tcBorders>
              <w:left w:val="nil"/>
              <w:right w:val="single" w:sz="6" w:space="0" w:color="4A7EBB"/>
            </w:tcBorders>
          </w:tcPr>
          <w:p w:rsidR="00CB5CC5" w:rsidRDefault="00D04753">
            <w:pPr>
              <w:pStyle w:val="TableParagraph"/>
              <w:spacing w:before="52" w:line="197" w:lineRule="exact"/>
              <w:ind w:left="-6"/>
              <w:rPr>
                <w:sz w:val="20"/>
              </w:rPr>
            </w:pPr>
            <w:r>
              <w:rPr>
                <w:sz w:val="20"/>
              </w:rPr>
              <w:t>IDS 2020</w:t>
            </w:r>
          </w:p>
        </w:tc>
        <w:tc>
          <w:tcPr>
            <w:tcW w:w="5793" w:type="dxa"/>
            <w:tcBorders>
              <w:left w:val="single" w:sz="6" w:space="0" w:color="4A7EBB"/>
              <w:right w:val="nil"/>
            </w:tcBorders>
          </w:tcPr>
          <w:p w:rsidR="00CB5CC5" w:rsidRDefault="00D04753">
            <w:pPr>
              <w:pStyle w:val="TableParagraph"/>
              <w:spacing w:before="0" w:line="224" w:lineRule="exact"/>
              <w:ind w:left="361"/>
              <w:rPr>
                <w:sz w:val="20"/>
              </w:rPr>
            </w:pPr>
            <w:r>
              <w:rPr>
                <w:sz w:val="20"/>
              </w:rPr>
              <w:t>Data Visualization</w:t>
            </w:r>
          </w:p>
        </w:tc>
        <w:tc>
          <w:tcPr>
            <w:tcW w:w="3654" w:type="dxa"/>
            <w:tcBorders>
              <w:left w:val="nil"/>
              <w:right w:val="nil"/>
            </w:tcBorders>
          </w:tcPr>
          <w:p w:rsidR="00CB5CC5" w:rsidRDefault="00D04753">
            <w:pPr>
              <w:pStyle w:val="TableParagraph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3 credits</w:t>
            </w:r>
          </w:p>
        </w:tc>
      </w:tr>
      <w:tr w:rsidR="00CB5CC5" w:rsidTr="009D20B6">
        <w:trPr>
          <w:trHeight w:val="353"/>
        </w:trPr>
        <w:tc>
          <w:tcPr>
            <w:tcW w:w="1126" w:type="dxa"/>
            <w:tcBorders>
              <w:left w:val="nil"/>
              <w:right w:val="single" w:sz="6" w:space="0" w:color="4A7EBB"/>
            </w:tcBorders>
          </w:tcPr>
          <w:p w:rsidR="00CB5CC5" w:rsidRDefault="00D04753">
            <w:pPr>
              <w:pStyle w:val="TableParagraph"/>
              <w:spacing w:before="56" w:line="195" w:lineRule="exact"/>
              <w:ind w:left="-6"/>
              <w:rPr>
                <w:sz w:val="20"/>
              </w:rPr>
            </w:pPr>
            <w:r>
              <w:rPr>
                <w:sz w:val="20"/>
              </w:rPr>
              <w:t>IDS 3800H</w:t>
            </w:r>
          </w:p>
        </w:tc>
        <w:tc>
          <w:tcPr>
            <w:tcW w:w="5793" w:type="dxa"/>
            <w:tcBorders>
              <w:left w:val="single" w:sz="6" w:space="0" w:color="4A7EBB"/>
              <w:right w:val="nil"/>
            </w:tcBorders>
          </w:tcPr>
          <w:p w:rsidR="00CB5CC5" w:rsidRDefault="00D04753">
            <w:pPr>
              <w:pStyle w:val="TableParagraph"/>
              <w:spacing w:before="22" w:line="228" w:lineRule="exact"/>
              <w:ind w:left="344"/>
              <w:rPr>
                <w:sz w:val="20"/>
              </w:rPr>
            </w:pPr>
            <w:r>
              <w:rPr>
                <w:sz w:val="20"/>
              </w:rPr>
              <w:t>Data Driven Decision Making</w:t>
            </w:r>
          </w:p>
        </w:tc>
        <w:tc>
          <w:tcPr>
            <w:tcW w:w="3654" w:type="dxa"/>
            <w:tcBorders>
              <w:left w:val="nil"/>
              <w:right w:val="nil"/>
            </w:tcBorders>
          </w:tcPr>
          <w:p w:rsidR="00CB5CC5" w:rsidRDefault="00D04753">
            <w:pPr>
              <w:pStyle w:val="TableParagraph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3 credits</w:t>
            </w:r>
          </w:p>
        </w:tc>
      </w:tr>
      <w:tr w:rsidR="00CB5CC5">
        <w:trPr>
          <w:trHeight w:val="269"/>
        </w:trPr>
        <w:tc>
          <w:tcPr>
            <w:tcW w:w="1126" w:type="dxa"/>
            <w:tcBorders>
              <w:left w:val="nil"/>
              <w:right w:val="single" w:sz="6" w:space="0" w:color="4A7EBB"/>
            </w:tcBorders>
          </w:tcPr>
          <w:p w:rsidR="00CB5CC5" w:rsidRDefault="00D04753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IDS 2160</w:t>
            </w:r>
          </w:p>
        </w:tc>
        <w:tc>
          <w:tcPr>
            <w:tcW w:w="5793" w:type="dxa"/>
            <w:tcBorders>
              <w:left w:val="single" w:sz="6" w:space="0" w:color="4A7EBB"/>
              <w:right w:val="nil"/>
            </w:tcBorders>
          </w:tcPr>
          <w:p w:rsidR="00CB5CC5" w:rsidRDefault="00D04753">
            <w:pPr>
              <w:pStyle w:val="TableParagraph"/>
              <w:spacing w:before="0" w:line="214" w:lineRule="exact"/>
              <w:ind w:left="344"/>
              <w:rPr>
                <w:sz w:val="20"/>
              </w:rPr>
            </w:pPr>
            <w:r>
              <w:rPr>
                <w:sz w:val="20"/>
              </w:rPr>
              <w:t>Decision Models</w:t>
            </w:r>
          </w:p>
        </w:tc>
        <w:tc>
          <w:tcPr>
            <w:tcW w:w="3654" w:type="dxa"/>
            <w:tcBorders>
              <w:left w:val="nil"/>
              <w:right w:val="nil"/>
            </w:tcBorders>
          </w:tcPr>
          <w:p w:rsidR="00CB5CC5" w:rsidRDefault="00D04753">
            <w:pPr>
              <w:pStyle w:val="TableParagraph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3 credits</w:t>
            </w:r>
          </w:p>
        </w:tc>
      </w:tr>
    </w:tbl>
    <w:p w:rsidR="00CB5CC5" w:rsidRDefault="00D04753">
      <w:pPr>
        <w:pStyle w:val="BodyText"/>
        <w:spacing w:before="20" w:after="19"/>
        <w:ind w:left="468"/>
      </w:pPr>
      <w:r>
        <w:rPr>
          <w:rFonts w:ascii="Arial Black"/>
          <w:b/>
        </w:rPr>
        <w:t xml:space="preserve">Plus </w:t>
      </w:r>
      <w:r>
        <w:t>three (3) business elective courses in the same subject. BIMA Majors must also have a minor.</w:t>
      </w:r>
    </w:p>
    <w:p w:rsidR="00CB5CC5" w:rsidRDefault="00D04753">
      <w:pPr>
        <w:pStyle w:val="BodyText"/>
        <w:spacing w:line="20" w:lineRule="exact"/>
        <w:ind w:left="43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alt="" style="width:528.6pt;height:.5pt;mso-position-horizontal-relative:char;mso-position-vertical-relative:line" coordsize="10572,10">
            <v:line id="_x0000_s1036" alt="" style="position:absolute" from="0,5" to="10572,5" strokeweight=".48pt"/>
            <w10:anchorlock/>
          </v:group>
        </w:pict>
      </w:r>
    </w:p>
    <w:p w:rsidR="00CB5CC5" w:rsidRDefault="00D04753">
      <w:pPr>
        <w:pStyle w:val="BodyText"/>
        <w:spacing w:before="9"/>
        <w:rPr>
          <w:sz w:val="16"/>
        </w:rPr>
      </w:pPr>
      <w:r>
        <w:pict>
          <v:shape id="_x0000_s1034" alt="" style="position:absolute;margin-left:48.9pt;margin-top:13.1pt;width:528.6pt;height:.1pt;z-index:-251652096;mso-wrap-edited:f;mso-width-percent:0;mso-height-percent:0;mso-wrap-distance-left:0;mso-wrap-distance-right:0;mso-position-horizontal-relative:page;mso-width-percent:0;mso-height-percent:0" coordsize="10572,1270" path="m,l10572,e" filled="f" strokeweight="3pt">
            <v:path arrowok="t" o:connecttype="custom" o:connectlocs="0,0;6713220,0" o:connectangles="0,0"/>
            <w10:wrap type="topAndBottom" anchorx="page"/>
          </v:shape>
        </w:pict>
      </w:r>
    </w:p>
    <w:p w:rsidR="00CB5CC5" w:rsidRDefault="00D04753">
      <w:pPr>
        <w:pStyle w:val="Heading1"/>
        <w:tabs>
          <w:tab w:val="left" w:pos="8868"/>
        </w:tabs>
      </w:pPr>
      <w:r>
        <w:t>IDS Minor for Sy</w:t>
      </w:r>
      <w:r>
        <w:rPr>
          <w:spacing w:val="-11"/>
        </w:rPr>
        <w:t xml:space="preserve"> </w:t>
      </w:r>
      <w:proofErr w:type="spellStart"/>
      <w:r>
        <w:t>Syms</w:t>
      </w:r>
      <w:proofErr w:type="spellEnd"/>
      <w:r>
        <w:rPr>
          <w:spacing w:val="-2"/>
        </w:rPr>
        <w:t xml:space="preserve"> </w:t>
      </w:r>
      <w:r>
        <w:t>Students</w:t>
      </w:r>
      <w:r>
        <w:tab/>
        <w:t>Total Credits:</w:t>
      </w:r>
      <w:r>
        <w:rPr>
          <w:spacing w:val="78"/>
        </w:rPr>
        <w:t xml:space="preserve"> </w:t>
      </w:r>
      <w:r>
        <w:t>9</w:t>
      </w:r>
    </w:p>
    <w:p w:rsidR="00CB5CC5" w:rsidRDefault="00D04753">
      <w:pPr>
        <w:pStyle w:val="BodyText"/>
        <w:spacing w:line="20" w:lineRule="exact"/>
        <w:ind w:left="433"/>
        <w:rPr>
          <w:rFonts w:ascii="Arial Black"/>
          <w:sz w:val="2"/>
        </w:rPr>
      </w:pPr>
      <w:r>
        <w:rPr>
          <w:rFonts w:ascii="Arial Black"/>
          <w:sz w:val="2"/>
        </w:rPr>
      </w:r>
      <w:r>
        <w:rPr>
          <w:rFonts w:ascii="Arial Black"/>
          <w:sz w:val="2"/>
        </w:rPr>
        <w:pict>
          <v:group id="_x0000_s1032" alt="" style="width:528.6pt;height:.5pt;mso-position-horizontal-relative:char;mso-position-vertical-relative:line" coordsize="10572,10">
            <v:line id="_x0000_s1033" alt="" style="position:absolute" from="0,5" to="10572,5" strokeweight=".48pt"/>
            <w10:anchorlock/>
          </v:group>
        </w:pict>
      </w:r>
    </w:p>
    <w:p w:rsidR="00CB5CC5" w:rsidRDefault="00D04753">
      <w:pPr>
        <w:pStyle w:val="BodyText"/>
        <w:spacing w:before="10" w:after="17"/>
        <w:ind w:left="468"/>
      </w:pPr>
      <w:r>
        <w:t>Any three (3) upper level IDS courses.</w:t>
      </w:r>
    </w:p>
    <w:p w:rsidR="00CB5CC5" w:rsidRDefault="00D04753">
      <w:pPr>
        <w:pStyle w:val="BodyText"/>
        <w:spacing w:line="20" w:lineRule="exact"/>
        <w:ind w:left="43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alt="" style="width:528.6pt;height:.5pt;mso-position-horizontal-relative:char;mso-position-vertical-relative:line" coordsize="10572,10">
            <v:line id="_x0000_s1031" alt="" style="position:absolute" from="0,5" to="10572,5" strokeweight=".48pt"/>
            <w10:anchorlock/>
          </v:group>
        </w:pict>
      </w:r>
    </w:p>
    <w:p w:rsidR="00CB5CC5" w:rsidRDefault="00D04753">
      <w:pPr>
        <w:pStyle w:val="BodyText"/>
        <w:spacing w:before="5"/>
      </w:pPr>
      <w:r>
        <w:pict>
          <v:shape id="_x0000_s1029" alt="" style="position:absolute;margin-left:48.9pt;margin-top:15.2pt;width:528.6pt;height:.1pt;z-index:-251649024;mso-wrap-edited:f;mso-width-percent:0;mso-height-percent:0;mso-wrap-distance-left:0;mso-wrap-distance-right:0;mso-position-horizontal-relative:page;mso-width-percent:0;mso-height-percent:0" coordsize="10572,1270" path="m,l10572,e" filled="f" strokeweight="3pt">
            <v:path arrowok="t" o:connecttype="custom" o:connectlocs="0,0;6713220,0" o:connectangles="0,0"/>
            <w10:wrap type="topAndBottom" anchorx="page"/>
          </v:shape>
        </w:pict>
      </w:r>
    </w:p>
    <w:p w:rsidR="00CB5CC5" w:rsidRDefault="00D04753">
      <w:pPr>
        <w:pStyle w:val="Heading1"/>
        <w:tabs>
          <w:tab w:val="left" w:pos="8787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" style="position:absolute;left:0;text-align:left;margin-left:48.65pt;margin-top:20.85pt;width:529.35pt;height:54.55pt;z-index:25167052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26"/>
                    <w:gridCol w:w="3801"/>
                    <w:gridCol w:w="2835"/>
                    <w:gridCol w:w="2812"/>
                  </w:tblGrid>
                  <w:tr w:rsidR="00CB5CC5">
                    <w:trPr>
                      <w:trHeight w:val="268"/>
                    </w:trPr>
                    <w:tc>
                      <w:tcPr>
                        <w:tcW w:w="1126" w:type="dxa"/>
                        <w:tcBorders>
                          <w:left w:val="nil"/>
                          <w:right w:val="single" w:sz="6" w:space="0" w:color="4A7EBB"/>
                        </w:tcBorders>
                      </w:tcPr>
                      <w:p w:rsidR="00CB5CC5" w:rsidRDefault="00D04753">
                        <w:pPr>
                          <w:pStyle w:val="TableParagraph"/>
                          <w:spacing w:before="18"/>
                          <w:ind w:left="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IDS 1020</w:t>
                        </w:r>
                      </w:p>
                    </w:tc>
                    <w:tc>
                      <w:tcPr>
                        <w:tcW w:w="3801" w:type="dxa"/>
                        <w:tcBorders>
                          <w:left w:val="single" w:sz="6" w:space="0" w:color="4A7EBB"/>
                          <w:right w:val="nil"/>
                        </w:tcBorders>
                      </w:tcPr>
                      <w:p w:rsidR="00CB5CC5" w:rsidRDefault="009D20B6" w:rsidP="009D20B6">
                        <w:pPr>
                          <w:pStyle w:val="TableParagraph"/>
                          <w:spacing w:before="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     </w:t>
                        </w:r>
                        <w:r w:rsidR="00D04753">
                          <w:rPr>
                            <w:sz w:val="20"/>
                          </w:rPr>
                          <w:t>Introduction to Information System</w:t>
                        </w:r>
                      </w:p>
                    </w:tc>
                    <w:tc>
                      <w:tcPr>
                        <w:tcW w:w="2835" w:type="dxa"/>
                        <w:tcBorders>
                          <w:left w:val="nil"/>
                          <w:right w:val="nil"/>
                        </w:tcBorders>
                      </w:tcPr>
                      <w:p w:rsidR="00CB5CC5" w:rsidRDefault="00CB5CC5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12" w:type="dxa"/>
                        <w:tcBorders>
                          <w:left w:val="nil"/>
                          <w:right w:val="nil"/>
                        </w:tcBorders>
                      </w:tcPr>
                      <w:p w:rsidR="00CB5CC5" w:rsidRDefault="00D04753">
                        <w:pPr>
                          <w:pStyle w:val="TableParagraph"/>
                          <w:spacing w:before="18"/>
                          <w:ind w:right="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 credits</w:t>
                        </w:r>
                      </w:p>
                    </w:tc>
                  </w:tr>
                  <w:tr w:rsidR="00CB5CC5">
                    <w:trPr>
                      <w:trHeight w:val="270"/>
                    </w:trPr>
                    <w:tc>
                      <w:tcPr>
                        <w:tcW w:w="1126" w:type="dxa"/>
                        <w:tcBorders>
                          <w:left w:val="nil"/>
                          <w:right w:val="single" w:sz="6" w:space="0" w:color="4A7EBB"/>
                        </w:tcBorders>
                      </w:tcPr>
                      <w:p w:rsidR="00CB5CC5" w:rsidRDefault="00D04753">
                        <w:pPr>
                          <w:pStyle w:val="TableParagraph"/>
                          <w:ind w:left="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*IDS 1131</w:t>
                        </w:r>
                      </w:p>
                    </w:tc>
                    <w:tc>
                      <w:tcPr>
                        <w:tcW w:w="3801" w:type="dxa"/>
                        <w:tcBorders>
                          <w:left w:val="single" w:sz="6" w:space="0" w:color="4A7EBB"/>
                          <w:right w:val="nil"/>
                        </w:tcBorders>
                      </w:tcPr>
                      <w:p w:rsidR="00CB5CC5" w:rsidRDefault="00D04753">
                        <w:pPr>
                          <w:pStyle w:val="TableParagraph"/>
                          <w:ind w:left="4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Business Statistics</w:t>
                        </w:r>
                      </w:p>
                    </w:tc>
                    <w:tc>
                      <w:tcPr>
                        <w:tcW w:w="2835" w:type="dxa"/>
                        <w:tcBorders>
                          <w:left w:val="nil"/>
                          <w:right w:val="nil"/>
                        </w:tcBorders>
                      </w:tcPr>
                      <w:p w:rsidR="00CB5CC5" w:rsidRDefault="00CB5CC5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12" w:type="dxa"/>
                        <w:tcBorders>
                          <w:left w:val="nil"/>
                          <w:right w:val="nil"/>
                        </w:tcBorders>
                      </w:tcPr>
                      <w:p w:rsidR="00CB5CC5" w:rsidRDefault="00D04753">
                        <w:pPr>
                          <w:pStyle w:val="TableParagraph"/>
                          <w:ind w:right="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 credits</w:t>
                        </w:r>
                      </w:p>
                    </w:tc>
                  </w:tr>
                  <w:tr w:rsidR="00CB5CC5">
                    <w:trPr>
                      <w:trHeight w:val="269"/>
                    </w:trPr>
                    <w:tc>
                      <w:tcPr>
                        <w:tcW w:w="1126" w:type="dxa"/>
                        <w:tcBorders>
                          <w:left w:val="nil"/>
                          <w:right w:val="single" w:sz="6" w:space="0" w:color="4A7EBB"/>
                        </w:tcBorders>
                      </w:tcPr>
                      <w:p w:rsidR="00CB5CC5" w:rsidRDefault="00D04753">
                        <w:pPr>
                          <w:pStyle w:val="TableParagraph"/>
                          <w:ind w:left="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IDS 2030</w:t>
                        </w:r>
                      </w:p>
                    </w:tc>
                    <w:tc>
                      <w:tcPr>
                        <w:tcW w:w="3801" w:type="dxa"/>
                        <w:tcBorders>
                          <w:left w:val="single" w:sz="6" w:space="0" w:color="4A7EBB"/>
                          <w:right w:val="nil"/>
                        </w:tcBorders>
                      </w:tcPr>
                      <w:p w:rsidR="00CB5CC5" w:rsidRDefault="00D04753">
                        <w:pPr>
                          <w:pStyle w:val="TableParagraph"/>
                          <w:ind w:left="4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Business Analytics and Programming</w:t>
                        </w:r>
                      </w:p>
                    </w:tc>
                    <w:tc>
                      <w:tcPr>
                        <w:tcW w:w="2835" w:type="dxa"/>
                        <w:tcBorders>
                          <w:left w:val="nil"/>
                          <w:right w:val="nil"/>
                        </w:tcBorders>
                      </w:tcPr>
                      <w:p w:rsidR="00CB5CC5" w:rsidRDefault="00D04753">
                        <w:pPr>
                          <w:pStyle w:val="TableParagraph"/>
                          <w:spacing w:before="38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(Fall only)</w:t>
                        </w:r>
                      </w:p>
                    </w:tc>
                    <w:tc>
                      <w:tcPr>
                        <w:tcW w:w="2812" w:type="dxa"/>
                        <w:tcBorders>
                          <w:left w:val="nil"/>
                          <w:right w:val="nil"/>
                        </w:tcBorders>
                      </w:tcPr>
                      <w:p w:rsidR="00CB5CC5" w:rsidRDefault="00D04753">
                        <w:pPr>
                          <w:pStyle w:val="TableParagraph"/>
                          <w:ind w:right="3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 credits</w:t>
                        </w:r>
                      </w:p>
                    </w:tc>
                  </w:tr>
                  <w:tr w:rsidR="00CB5CC5">
                    <w:trPr>
                      <w:trHeight w:val="237"/>
                    </w:trPr>
                    <w:tc>
                      <w:tcPr>
                        <w:tcW w:w="1126" w:type="dxa"/>
                        <w:tcBorders>
                          <w:left w:val="nil"/>
                          <w:bottom w:val="nil"/>
                          <w:right w:val="single" w:sz="6" w:space="0" w:color="4A7EBB"/>
                        </w:tcBorders>
                      </w:tcPr>
                      <w:p w:rsidR="00CB5CC5" w:rsidRDefault="00D04753">
                        <w:pPr>
                          <w:pStyle w:val="TableParagraph"/>
                          <w:spacing w:before="21" w:line="196" w:lineRule="exact"/>
                          <w:ind w:left="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IDS 2160</w:t>
                        </w:r>
                      </w:p>
                    </w:tc>
                    <w:tc>
                      <w:tcPr>
                        <w:tcW w:w="9448" w:type="dxa"/>
                        <w:gridSpan w:val="3"/>
                        <w:tcBorders>
                          <w:left w:val="single" w:sz="6" w:space="0" w:color="4A7EBB"/>
                          <w:bottom w:val="nil"/>
                          <w:right w:val="nil"/>
                        </w:tcBorders>
                      </w:tcPr>
                      <w:p w:rsidR="00CB5CC5" w:rsidRDefault="00CB5CC5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B5CC5" w:rsidRDefault="00CB5CC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IDS Minor for YC/SCW</w:t>
      </w:r>
      <w:r>
        <w:rPr>
          <w:spacing w:val="-9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Students</w:t>
      </w:r>
      <w:r>
        <w:tab/>
        <w:t>Total Credits:</w:t>
      </w:r>
      <w:r>
        <w:rPr>
          <w:spacing w:val="-2"/>
        </w:rPr>
        <w:t xml:space="preserve"> </w:t>
      </w:r>
      <w:r>
        <w:t>18</w:t>
      </w:r>
    </w:p>
    <w:p w:rsidR="00CB5CC5" w:rsidRDefault="00CB5CC5">
      <w:pPr>
        <w:pStyle w:val="BodyText"/>
        <w:rPr>
          <w:rFonts w:ascii="Arial Black"/>
          <w:b/>
          <w:sz w:val="34"/>
        </w:rPr>
      </w:pPr>
    </w:p>
    <w:p w:rsidR="00CB5CC5" w:rsidRDefault="00CB5CC5">
      <w:pPr>
        <w:pStyle w:val="BodyText"/>
        <w:spacing w:before="10"/>
        <w:rPr>
          <w:rFonts w:ascii="Arial Black"/>
          <w:b/>
          <w:sz w:val="27"/>
        </w:rPr>
      </w:pPr>
    </w:p>
    <w:p w:rsidR="00CB5CC5" w:rsidRDefault="00D04753">
      <w:pPr>
        <w:pStyle w:val="BodyText"/>
        <w:tabs>
          <w:tab w:val="left" w:pos="10217"/>
        </w:tabs>
        <w:ind w:left="2075"/>
      </w:pPr>
      <w:r>
        <w:t>Decision</w:t>
      </w:r>
      <w:r>
        <w:rPr>
          <w:spacing w:val="-5"/>
        </w:rPr>
        <w:t xml:space="preserve"> </w:t>
      </w:r>
      <w:r>
        <w:t>Models</w:t>
      </w:r>
      <w:r>
        <w:tab/>
        <w:t>3</w:t>
      </w:r>
      <w:r>
        <w:rPr>
          <w:spacing w:val="-6"/>
        </w:rPr>
        <w:t xml:space="preserve"> </w:t>
      </w:r>
      <w:r>
        <w:t>credits</w:t>
      </w:r>
    </w:p>
    <w:p w:rsidR="00CB5CC5" w:rsidRDefault="00D04753">
      <w:pPr>
        <w:pStyle w:val="BodyText"/>
        <w:tabs>
          <w:tab w:val="left" w:pos="10217"/>
        </w:tabs>
        <w:spacing w:before="30"/>
        <w:ind w:left="468"/>
      </w:pPr>
      <w:r>
        <w:rPr>
          <w:rFonts w:ascii="Arial Black"/>
          <w:b/>
        </w:rPr>
        <w:t xml:space="preserve">Plus </w:t>
      </w:r>
      <w:r>
        <w:t>any two (2) upper level</w:t>
      </w:r>
      <w:r>
        <w:rPr>
          <w:spacing w:val="-21"/>
        </w:rPr>
        <w:t xml:space="preserve"> </w:t>
      </w:r>
      <w:r>
        <w:t>IDS</w:t>
      </w:r>
      <w:r>
        <w:rPr>
          <w:spacing w:val="-2"/>
        </w:rPr>
        <w:t xml:space="preserve"> </w:t>
      </w:r>
      <w:r>
        <w:t>courses</w:t>
      </w:r>
      <w:r>
        <w:tab/>
        <w:t>6</w:t>
      </w:r>
      <w:r>
        <w:rPr>
          <w:spacing w:val="-6"/>
        </w:rPr>
        <w:t xml:space="preserve"> </w:t>
      </w:r>
      <w:r>
        <w:t>credits</w:t>
      </w:r>
    </w:p>
    <w:p w:rsidR="00CB5CC5" w:rsidRDefault="00D04753">
      <w:pPr>
        <w:pStyle w:val="BodyText"/>
        <w:spacing w:line="20" w:lineRule="exact"/>
        <w:ind w:left="43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alt="" style="width:528.6pt;height:.5pt;mso-position-horizontal-relative:char;mso-position-vertical-relative:line" coordsize="10572,10">
            <v:line id="_x0000_s1027" alt="" style="position:absolute" from="0,5" to="10572,5" strokeweight=".48pt"/>
            <w10:anchorlock/>
          </v:group>
        </w:pict>
      </w:r>
    </w:p>
    <w:p w:rsidR="00CB5CC5" w:rsidRDefault="00D04753">
      <w:pPr>
        <w:pStyle w:val="BodyText"/>
        <w:spacing w:before="8"/>
        <w:ind w:left="468" w:right="315"/>
      </w:pPr>
      <w:r>
        <w:t>*Students who have taken STA 1021 (and received a grade of C or better) may take IDS 1456. Students who have also taken MATH 1412, should then take another business core (principles) course in</w:t>
      </w:r>
      <w:r>
        <w:t>stead of IDS 1131 or IDS 1456.</w:t>
      </w:r>
    </w:p>
    <w:p w:rsidR="00CB5CC5" w:rsidRDefault="00CB5CC5">
      <w:pPr>
        <w:pStyle w:val="BodyText"/>
      </w:pPr>
    </w:p>
    <w:p w:rsidR="00CB5CC5" w:rsidRDefault="00CB5CC5">
      <w:pPr>
        <w:pStyle w:val="BodyText"/>
      </w:pPr>
    </w:p>
    <w:p w:rsidR="00CB5CC5" w:rsidRDefault="00CB5CC5">
      <w:pPr>
        <w:pStyle w:val="BodyText"/>
      </w:pPr>
    </w:p>
    <w:p w:rsidR="00CB5CC5" w:rsidRDefault="00CB5CC5">
      <w:pPr>
        <w:pStyle w:val="BodyText"/>
      </w:pPr>
    </w:p>
    <w:p w:rsidR="00CB5CC5" w:rsidRDefault="00CB5CC5">
      <w:pPr>
        <w:pStyle w:val="BodyText"/>
      </w:pPr>
    </w:p>
    <w:p w:rsidR="00CB5CC5" w:rsidRDefault="00CB5CC5">
      <w:pPr>
        <w:pStyle w:val="BodyText"/>
      </w:pPr>
    </w:p>
    <w:p w:rsidR="00CB5CC5" w:rsidRDefault="00CB5CC5">
      <w:pPr>
        <w:pStyle w:val="BodyText"/>
      </w:pPr>
    </w:p>
    <w:p w:rsidR="00CB5CC5" w:rsidRDefault="00CB5CC5">
      <w:pPr>
        <w:pStyle w:val="BodyText"/>
        <w:spacing w:before="7"/>
        <w:rPr>
          <w:sz w:val="26"/>
        </w:rPr>
      </w:pPr>
    </w:p>
    <w:p w:rsidR="00CB5CC5" w:rsidRDefault="00D04753">
      <w:pPr>
        <w:spacing w:before="66"/>
        <w:ind w:right="244"/>
        <w:jc w:val="right"/>
        <w:rPr>
          <w:sz w:val="18"/>
        </w:rPr>
      </w:pPr>
      <w:r>
        <w:rPr>
          <w:w w:val="95"/>
          <w:sz w:val="18"/>
        </w:rPr>
        <w:t xml:space="preserve">FS - </w:t>
      </w:r>
      <w:proofErr w:type="spellStart"/>
      <w:r>
        <w:rPr>
          <w:w w:val="95"/>
          <w:sz w:val="18"/>
        </w:rPr>
        <w:t>Bus+Mgt</w:t>
      </w:r>
      <w:proofErr w:type="spellEnd"/>
      <w:r>
        <w:rPr>
          <w:w w:val="95"/>
          <w:sz w:val="18"/>
        </w:rPr>
        <w:t xml:space="preserve"> – BI+MA [2017-07]</w:t>
      </w:r>
    </w:p>
    <w:sectPr w:rsidR="00CB5CC5">
      <w:type w:val="continuous"/>
      <w:pgSz w:w="12240" w:h="15840"/>
      <w:pgMar w:top="420" w:right="5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CC5"/>
    <w:rsid w:val="009D20B6"/>
    <w:rsid w:val="00CB5CC5"/>
    <w:rsid w:val="00D0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47D01995"/>
  <w15:docId w15:val="{C590D2DC-C8A6-8E47-9CB6-F536E76F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328" w:lineRule="exact"/>
      <w:ind w:left="468"/>
      <w:outlineLvl w:val="0"/>
    </w:pPr>
    <w:rPr>
      <w:rFonts w:ascii="Arial Black" w:eastAsia="Arial Black" w:hAnsi="Arial Black" w:cs="Arial Black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3"/>
      <w:ind w:left="881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.zuckerman@yu.edu" TargetMode="External"/><Relationship Id="rId13" Type="http://schemas.openxmlformats.org/officeDocument/2006/relationships/hyperlink" Target="mailto:vladimir.kovtun@y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pine@yu.edu" TargetMode="External"/><Relationship Id="rId12" Type="http://schemas.openxmlformats.org/officeDocument/2006/relationships/hyperlink" Target="mailto:kocaga@yu.ed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mily.kaplan@yu.edu" TargetMode="External"/><Relationship Id="rId11" Type="http://schemas.openxmlformats.org/officeDocument/2006/relationships/hyperlink" Target="mailto:han@yu.edu" TargetMode="External"/><Relationship Id="rId5" Type="http://schemas.openxmlformats.org/officeDocument/2006/relationships/hyperlink" Target="mailto:SymsAdvising@yu.ed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han@yu.ed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giloni@yu.edu" TargetMode="External"/><Relationship Id="rId14" Type="http://schemas.openxmlformats.org/officeDocument/2006/relationships/hyperlink" Target="mailto:yrosenth@y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FS - Bus+Mgt Major [2017-07].docx</dc:title>
  <dc:creator>James</dc:creator>
  <cp:lastModifiedBy>Judah Gavant</cp:lastModifiedBy>
  <cp:revision>2</cp:revision>
  <dcterms:created xsi:type="dcterms:W3CDTF">2020-06-03T12:33:00Z</dcterms:created>
  <dcterms:modified xsi:type="dcterms:W3CDTF">2020-06-05T17:10:00Z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2020-06-03T00:00:00Z</vt:filetime>
  </property>
</Properties>
</file>