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B155" w14:textId="4FD2BEBE" w:rsidR="009D1BBC" w:rsidRPr="00FD37EC" w:rsidRDefault="00016EAD" w:rsidP="009D1BBC">
      <w:pPr>
        <w:rPr>
          <w:b/>
          <w:bCs/>
        </w:rPr>
      </w:pPr>
      <w:r>
        <w:rPr>
          <w:b/>
          <w:bCs/>
        </w:rPr>
        <w:t>Oct</w:t>
      </w:r>
      <w:r w:rsidR="009D1BBC" w:rsidRPr="00FD37EC">
        <w:rPr>
          <w:b/>
          <w:bCs/>
        </w:rPr>
        <w:t xml:space="preserve"> </w:t>
      </w:r>
      <w:r>
        <w:rPr>
          <w:b/>
          <w:bCs/>
        </w:rPr>
        <w:t>2</w:t>
      </w:r>
      <w:r w:rsidR="00A82CD2">
        <w:rPr>
          <w:b/>
          <w:bCs/>
        </w:rPr>
        <w:t>1</w:t>
      </w:r>
      <w:r w:rsidR="00A82CD2">
        <w:rPr>
          <w:b/>
          <w:bCs/>
          <w:vertAlign w:val="superscript"/>
        </w:rPr>
        <w:t>st</w:t>
      </w:r>
      <w:r w:rsidR="009D1BBC" w:rsidRPr="00FD37EC">
        <w:rPr>
          <w:b/>
          <w:bCs/>
        </w:rPr>
        <w:t xml:space="preserve"> ,2022 Meeting starts at 11:30am</w:t>
      </w:r>
    </w:p>
    <w:p w14:paraId="721846E1" w14:textId="3AF0E067" w:rsidR="006007D4" w:rsidRDefault="001003E7" w:rsidP="00FC6A06">
      <w:r>
        <w:t>In attendance: Abraham Ravid</w:t>
      </w:r>
      <w:r w:rsidRPr="00016EAD">
        <w:rPr>
          <w:strike/>
        </w:rPr>
        <w:t>,</w:t>
      </w:r>
      <w:r>
        <w:t xml:space="preserve"> </w:t>
      </w:r>
      <w:r w:rsidRPr="00D432DD">
        <w:t>Jonathan Dauber</w:t>
      </w:r>
      <w:r>
        <w:t xml:space="preserve">, Vladimir Kovtun, Ran </w:t>
      </w:r>
      <w:proofErr w:type="spellStart"/>
      <w:r>
        <w:t>Drori</w:t>
      </w:r>
      <w:proofErr w:type="spellEnd"/>
      <w:r>
        <w:t xml:space="preserve">, Anna-Lisa Cohen, Selma Botman, </w:t>
      </w:r>
      <w:r w:rsidRPr="007658CF">
        <w:t>Tamar Avnet</w:t>
      </w:r>
      <w:r w:rsidR="00012902">
        <w:t>, Charles Swencionis</w:t>
      </w:r>
      <w:r w:rsidR="006007D4">
        <w:t xml:space="preserve">, </w:t>
      </w:r>
      <w:r w:rsidR="006007D4" w:rsidRPr="006B3E05">
        <w:t>Jocelyn Getgen</w:t>
      </w:r>
      <w:r w:rsidR="006007D4">
        <w:t xml:space="preserve">, Gabriel Cwilich, </w:t>
      </w:r>
      <w:r w:rsidR="00D432DD">
        <w:t xml:space="preserve">David Glaser, Maria Zaitseva, Jill Katz, Jocelyn Getgen Kestenbaum, James Kahn, David </w:t>
      </w:r>
      <w:proofErr w:type="spellStart"/>
      <w:r w:rsidR="00D432DD">
        <w:t>Calson</w:t>
      </w:r>
      <w:proofErr w:type="spellEnd"/>
      <w:r w:rsidR="0038544E">
        <w:t>, Scott Goldberg</w:t>
      </w:r>
    </w:p>
    <w:p w14:paraId="5D3F4E42" w14:textId="52B1AA8D" w:rsidR="006007D4" w:rsidRDefault="006007D4" w:rsidP="00FC6A06"/>
    <w:p w14:paraId="04E8CF33" w14:textId="77777777" w:rsidR="00662C8A" w:rsidRDefault="00662C8A" w:rsidP="00FC6A06"/>
    <w:p w14:paraId="54104C8E" w14:textId="34149528" w:rsidR="00016EAD" w:rsidRDefault="00016EAD" w:rsidP="00FC6A06">
      <w:proofErr w:type="spellStart"/>
      <w:r w:rsidRPr="00A5387F">
        <w:rPr>
          <w:b/>
          <w:bCs/>
        </w:rPr>
        <w:t>Avri</w:t>
      </w:r>
      <w:proofErr w:type="spellEnd"/>
      <w:r w:rsidRPr="00A5387F">
        <w:rPr>
          <w:b/>
          <w:bCs/>
        </w:rPr>
        <w:t>:</w:t>
      </w:r>
      <w:r>
        <w:t xml:space="preserve"> </w:t>
      </w:r>
      <w:r w:rsidR="003C6409">
        <w:t>Please let us know w</w:t>
      </w:r>
      <w:r>
        <w:t xml:space="preserve">ho made the decisions on LGBTQ </w:t>
      </w:r>
      <w:r w:rsidR="003C6409">
        <w:t>issue and the decision</w:t>
      </w:r>
      <w:r>
        <w:t xml:space="preserve"> to cancel the clubs</w:t>
      </w:r>
      <w:r w:rsidR="00A5387F">
        <w:t>?</w:t>
      </w:r>
    </w:p>
    <w:p w14:paraId="529634CB" w14:textId="26840B07" w:rsidR="00016EAD" w:rsidRDefault="00016EAD" w:rsidP="00FC6A06">
      <w:r w:rsidRPr="00A5387F">
        <w:rPr>
          <w:b/>
          <w:bCs/>
        </w:rPr>
        <w:t>Gabriel:</w:t>
      </w:r>
      <w:r>
        <w:t xml:space="preserve"> What does it mean to have a good outcome?</w:t>
      </w:r>
    </w:p>
    <w:p w14:paraId="34768FEE" w14:textId="57BEEA6A" w:rsidR="00662C8A" w:rsidRDefault="00016EAD" w:rsidP="00FC6A06">
      <w:r w:rsidRPr="00A5387F">
        <w:rPr>
          <w:b/>
          <w:bCs/>
        </w:rPr>
        <w:t>Selma:</w:t>
      </w:r>
      <w:r>
        <w:t xml:space="preserve"> </w:t>
      </w:r>
      <w:r w:rsidR="003C6409">
        <w:t>She was</w:t>
      </w:r>
      <w:r>
        <w:t xml:space="preserve"> not involved and cannot say who </w:t>
      </w:r>
      <w:r w:rsidR="003C6409">
        <w:t>made the decisions</w:t>
      </w:r>
      <w:r>
        <w:t xml:space="preserve">. Everyone is hopeful for a good outcome. Discussion is that a resolution will be made and posted soon. </w:t>
      </w:r>
    </w:p>
    <w:p w14:paraId="731FD883" w14:textId="035EC244" w:rsidR="00016EAD" w:rsidRDefault="00016EAD" w:rsidP="00662C8A">
      <w:pPr>
        <w:pStyle w:val="ListParagraph"/>
        <w:numPr>
          <w:ilvl w:val="0"/>
          <w:numId w:val="6"/>
        </w:numPr>
      </w:pPr>
      <w:r>
        <w:t xml:space="preserve">Selma will find out if she can share and answer these questions. </w:t>
      </w:r>
    </w:p>
    <w:p w14:paraId="204F234B" w14:textId="32A7C889" w:rsidR="00016EAD" w:rsidRDefault="00016EAD" w:rsidP="00FC6A06"/>
    <w:p w14:paraId="039CDE8F" w14:textId="6A716F59" w:rsidR="00016EAD" w:rsidRPr="00016EAD" w:rsidRDefault="00016EAD" w:rsidP="00FC6A06">
      <w:pPr>
        <w:rPr>
          <w:b/>
          <w:bCs/>
        </w:rPr>
      </w:pPr>
      <w:r w:rsidRPr="00016EAD">
        <w:rPr>
          <w:b/>
          <w:bCs/>
        </w:rPr>
        <w:t>Provost Report</w:t>
      </w:r>
    </w:p>
    <w:p w14:paraId="610094C2" w14:textId="7CAC5483" w:rsidR="00016EAD" w:rsidRDefault="00016EAD" w:rsidP="00FC6A06">
      <w:r>
        <w:t>Record Involvement, +2100 undergraduates, +32</w:t>
      </w:r>
      <w:r w:rsidR="003C6409">
        <w:t>00</w:t>
      </w:r>
      <w:r>
        <w:t xml:space="preserve"> graduate students</w:t>
      </w:r>
    </w:p>
    <w:p w14:paraId="30AAA873" w14:textId="26CE5098" w:rsidR="00016EAD" w:rsidRDefault="00D432DD" w:rsidP="00FC6A06">
      <w:r w:rsidRPr="00A5387F">
        <w:rPr>
          <w:b/>
          <w:bCs/>
        </w:rPr>
        <w:t>Tamar:</w:t>
      </w:r>
      <w:r>
        <w:t xml:space="preserve"> Is the faculty getting credit for the record enrollment</w:t>
      </w:r>
      <w:r w:rsidR="00A5387F">
        <w:t>?</w:t>
      </w:r>
    </w:p>
    <w:p w14:paraId="003133FD" w14:textId="57FFADFA" w:rsidR="00D432DD" w:rsidRDefault="00D432DD" w:rsidP="00FC6A06">
      <w:r w:rsidRPr="00A5387F">
        <w:rPr>
          <w:b/>
          <w:bCs/>
        </w:rPr>
        <w:t>Selma:</w:t>
      </w:r>
      <w:r>
        <w:t xml:space="preserve"> It goes without saying that the faculty is hugely responsible.</w:t>
      </w:r>
    </w:p>
    <w:p w14:paraId="06C230B5" w14:textId="62D33DE8" w:rsidR="00D432DD" w:rsidRDefault="00D432DD" w:rsidP="00FC6A06"/>
    <w:p w14:paraId="5CFAE949" w14:textId="3B7F4B6E" w:rsidR="00D432DD" w:rsidRDefault="00D432DD" w:rsidP="00FC6A06">
      <w:r w:rsidRPr="00A5387F">
        <w:rPr>
          <w:b/>
          <w:bCs/>
        </w:rPr>
        <w:t>Jill:</w:t>
      </w:r>
      <w:r>
        <w:t xml:space="preserve"> Adjunct salaries are so low that it is very difficult to attract faculty to teach the courses needed to cover the enrollment. </w:t>
      </w:r>
    </w:p>
    <w:p w14:paraId="61FFD0A2" w14:textId="625BFC93" w:rsidR="00D432DD" w:rsidRDefault="00D432DD" w:rsidP="00FC6A06">
      <w:r w:rsidRPr="00A5387F">
        <w:rPr>
          <w:b/>
          <w:bCs/>
        </w:rPr>
        <w:t>Selma:</w:t>
      </w:r>
      <w:r>
        <w:t xml:space="preserve"> 2023 budget is set and approved. We have not been able to close the deficit. We have received a </w:t>
      </w:r>
      <w:r w:rsidR="00033F59">
        <w:t>$</w:t>
      </w:r>
      <w:r>
        <w:t xml:space="preserve">6m gift in nursing from Katz family. </w:t>
      </w:r>
    </w:p>
    <w:p w14:paraId="2F99A7C1" w14:textId="77777777" w:rsidR="00033F59" w:rsidRDefault="00033F59" w:rsidP="00FC6A06">
      <w:proofErr w:type="spellStart"/>
      <w:r w:rsidRPr="00A5387F">
        <w:rPr>
          <w:b/>
          <w:bCs/>
        </w:rPr>
        <w:t>Avri</w:t>
      </w:r>
      <w:proofErr w:type="spellEnd"/>
      <w:r w:rsidRPr="00A5387F">
        <w:rPr>
          <w:b/>
          <w:bCs/>
        </w:rPr>
        <w:t>:</w:t>
      </w:r>
      <w:r>
        <w:t xml:space="preserve"> Are we hiring tenure track faculty for Katz PA program. </w:t>
      </w:r>
    </w:p>
    <w:p w14:paraId="755DB2AB" w14:textId="403856F4" w:rsidR="00D432DD" w:rsidRDefault="00033F59" w:rsidP="00FC6A06">
      <w:r w:rsidRPr="00A5387F">
        <w:rPr>
          <w:b/>
          <w:bCs/>
        </w:rPr>
        <w:t>Selma:</w:t>
      </w:r>
      <w:r>
        <w:t xml:space="preserve"> Katz is responsible, two people are </w:t>
      </w:r>
      <w:r w:rsidR="00662C8A">
        <w:t xml:space="preserve">in the </w:t>
      </w:r>
      <w:r>
        <w:t>tenure system.</w:t>
      </w:r>
    </w:p>
    <w:p w14:paraId="42555A40" w14:textId="0F658912" w:rsidR="00033F59" w:rsidRDefault="00033F59" w:rsidP="00FC6A06">
      <w:proofErr w:type="spellStart"/>
      <w:r w:rsidRPr="00A5387F">
        <w:rPr>
          <w:b/>
          <w:bCs/>
        </w:rPr>
        <w:t>Avri</w:t>
      </w:r>
      <w:proofErr w:type="spellEnd"/>
      <w:r w:rsidRPr="00A5387F">
        <w:rPr>
          <w:b/>
          <w:bCs/>
        </w:rPr>
        <w:t>:</w:t>
      </w:r>
      <w:r>
        <w:t xml:space="preserve"> We need to approach things in some other systematic way th</w:t>
      </w:r>
      <w:r w:rsidR="00A5387F">
        <w:t>a</w:t>
      </w:r>
      <w:r>
        <w:t xml:space="preserve">n just </w:t>
      </w:r>
      <w:r w:rsidR="003C6409">
        <w:t xml:space="preserve">to </w:t>
      </w:r>
      <w:r>
        <w:t xml:space="preserve">keep cutting. </w:t>
      </w:r>
      <w:r w:rsidR="003C6409">
        <w:t>Maybe we</w:t>
      </w:r>
      <w:r>
        <w:t xml:space="preserve"> need to potentially close programs, get more donations etc.</w:t>
      </w:r>
    </w:p>
    <w:p w14:paraId="372F3ADC" w14:textId="4348D99A" w:rsidR="00033F59" w:rsidRPr="00A5387F" w:rsidRDefault="00033F59" w:rsidP="00FC6A06">
      <w:r w:rsidRPr="00A5387F">
        <w:rPr>
          <w:b/>
          <w:bCs/>
        </w:rPr>
        <w:t>Selma:</w:t>
      </w:r>
      <w:r w:rsidRPr="00A5387F">
        <w:t xml:space="preserve"> There is really nothing</w:t>
      </w:r>
      <w:r w:rsidR="00A5387F" w:rsidRPr="00A5387F">
        <w:t xml:space="preserve"> else</w:t>
      </w:r>
      <w:r w:rsidRPr="00A5387F">
        <w:t xml:space="preserve"> to close. Everyone agrees that something different needs to be done.</w:t>
      </w:r>
    </w:p>
    <w:p w14:paraId="2ABAB647" w14:textId="4300ABB2" w:rsidR="00033F59" w:rsidRDefault="006B3E05" w:rsidP="00FC6A06">
      <w:proofErr w:type="spellStart"/>
      <w:r w:rsidRPr="00A5387F">
        <w:rPr>
          <w:b/>
          <w:bCs/>
        </w:rPr>
        <w:t>Avri</w:t>
      </w:r>
      <w:proofErr w:type="spellEnd"/>
      <w:r w:rsidRPr="00A5387F">
        <w:rPr>
          <w:b/>
          <w:bCs/>
        </w:rPr>
        <w:t>:</w:t>
      </w:r>
      <w:r>
        <w:t xml:space="preserve"> If everything is so good, why can’t we compensate faculty.</w:t>
      </w:r>
    </w:p>
    <w:p w14:paraId="0BC7A79B" w14:textId="6C28848C" w:rsidR="006B3E05" w:rsidRDefault="006B3E05" w:rsidP="00FC6A06">
      <w:r w:rsidRPr="00A5387F">
        <w:rPr>
          <w:b/>
          <w:bCs/>
        </w:rPr>
        <w:t>Selma:</w:t>
      </w:r>
      <w:r>
        <w:t xml:space="preserve"> The administration understands the frustration and is trying to do something.</w:t>
      </w:r>
    </w:p>
    <w:p w14:paraId="6971DA28" w14:textId="6E212F08" w:rsidR="006B3E05" w:rsidRDefault="006B3E05" w:rsidP="00FC6A06">
      <w:proofErr w:type="spellStart"/>
      <w:r w:rsidRPr="00A5387F">
        <w:rPr>
          <w:b/>
          <w:bCs/>
        </w:rPr>
        <w:t>Avri</w:t>
      </w:r>
      <w:proofErr w:type="spellEnd"/>
      <w:r w:rsidRPr="00A5387F">
        <w:rPr>
          <w:b/>
          <w:bCs/>
        </w:rPr>
        <w:t>:</w:t>
      </w:r>
      <w:r>
        <w:t xml:space="preserve"> We need to try to obtain gifts that are </w:t>
      </w:r>
      <w:r w:rsidR="003C6409">
        <w:t>targeted</w:t>
      </w:r>
      <w:r>
        <w:t xml:space="preserve"> for hiring faculty.</w:t>
      </w:r>
    </w:p>
    <w:p w14:paraId="51DAF98B" w14:textId="604F14C6" w:rsidR="00016EAD" w:rsidRDefault="00AB2717" w:rsidP="00FC6A06">
      <w:r>
        <w:t>_____________________________________________________________________________________</w:t>
      </w:r>
    </w:p>
    <w:p w14:paraId="5FD55CF4" w14:textId="246D215E" w:rsidR="00814E40" w:rsidRDefault="00AB2717" w:rsidP="00FC6A06">
      <w:r w:rsidRPr="00A5387F">
        <w:rPr>
          <w:b/>
          <w:bCs/>
        </w:rPr>
        <w:lastRenderedPageBreak/>
        <w:t>Charles:</w:t>
      </w:r>
      <w:r>
        <w:t xml:space="preserve"> The reason why there is no money is that we are teaching </w:t>
      </w:r>
      <w:r w:rsidR="00A5387F">
        <w:t>three</w:t>
      </w:r>
      <w:r>
        <w:t xml:space="preserve"> </w:t>
      </w:r>
      <w:proofErr w:type="gramStart"/>
      <w:r>
        <w:t>bachelor</w:t>
      </w:r>
      <w:proofErr w:type="gramEnd"/>
      <w:r>
        <w:t xml:space="preserve"> degrees for men and </w:t>
      </w:r>
      <w:r w:rsidR="00A5387F">
        <w:t xml:space="preserve">two </w:t>
      </w:r>
      <w:r>
        <w:t>bachelor degrees for women instead of one. This is not something that we can change.</w:t>
      </w:r>
    </w:p>
    <w:p w14:paraId="1A8AB2DE" w14:textId="5CD0BA3E" w:rsidR="00AB2717" w:rsidRDefault="00AB2717" w:rsidP="00FC6A06">
      <w:r w:rsidRPr="00A5387F">
        <w:rPr>
          <w:b/>
          <w:bCs/>
        </w:rPr>
        <w:t>Jill:</w:t>
      </w:r>
      <w:r>
        <w:t xml:space="preserve"> We should at least be competitive with the NYC market. </w:t>
      </w:r>
    </w:p>
    <w:p w14:paraId="763CDBB1" w14:textId="6DD30762" w:rsidR="00AB2717" w:rsidRDefault="00AB2717" w:rsidP="00FC6A06">
      <w:r w:rsidRPr="00A5387F">
        <w:rPr>
          <w:b/>
          <w:bCs/>
        </w:rPr>
        <w:t>Tamar:</w:t>
      </w:r>
      <w:r>
        <w:t xml:space="preserve"> We can ask to be equal to the NYC market which is what we are constantly </w:t>
      </w:r>
      <w:r w:rsidR="00A5387F">
        <w:t xml:space="preserve">being </w:t>
      </w:r>
      <w:r>
        <w:t>compared to.</w:t>
      </w:r>
    </w:p>
    <w:p w14:paraId="64C6266B" w14:textId="3403B265" w:rsidR="00AB2717" w:rsidRDefault="00AB2717" w:rsidP="00FC6A06">
      <w:proofErr w:type="spellStart"/>
      <w:r w:rsidRPr="00A5387F">
        <w:rPr>
          <w:b/>
          <w:bCs/>
        </w:rPr>
        <w:t>Avri</w:t>
      </w:r>
      <w:proofErr w:type="spellEnd"/>
      <w:r w:rsidRPr="00A5387F">
        <w:rPr>
          <w:b/>
          <w:bCs/>
        </w:rPr>
        <w:t>:</w:t>
      </w:r>
      <w:r>
        <w:t xml:space="preserve"> We can write a resolution that will encompass both chair pay and adjunct pay. We should also put together a resolution about the formation of a </w:t>
      </w:r>
      <w:r w:rsidRPr="00A5387F">
        <w:rPr>
          <w:i/>
          <w:iCs/>
        </w:rPr>
        <w:t xml:space="preserve">committee for </w:t>
      </w:r>
      <w:r w:rsidRPr="00AB2717">
        <w:rPr>
          <w:i/>
          <w:iCs/>
        </w:rPr>
        <w:t>retention and recruitment</w:t>
      </w:r>
      <w:r>
        <w:t xml:space="preserve"> of faculty </w:t>
      </w:r>
      <w:r w:rsidR="00A5387F">
        <w:t>consisting of the</w:t>
      </w:r>
      <w:r>
        <w:t xml:space="preserve"> administration and faculty. </w:t>
      </w:r>
      <w:proofErr w:type="spellStart"/>
      <w:r w:rsidR="00925BAD">
        <w:t>Avri</w:t>
      </w:r>
      <w:proofErr w:type="spellEnd"/>
      <w:r w:rsidR="00925BAD">
        <w:t xml:space="preserve"> will </w:t>
      </w:r>
      <w:r w:rsidR="00A5387F">
        <w:t>write</w:t>
      </w:r>
      <w:r w:rsidR="00925BAD">
        <w:t xml:space="preserve"> both</w:t>
      </w:r>
      <w:r w:rsidR="00A5387F">
        <w:t xml:space="preserve"> resolutions</w:t>
      </w:r>
      <w:r w:rsidR="00925BAD">
        <w:t>.</w:t>
      </w:r>
    </w:p>
    <w:p w14:paraId="45260809" w14:textId="68382C91" w:rsidR="00AB2717" w:rsidRDefault="00AB2717" w:rsidP="00FC6A06">
      <w:r w:rsidRPr="00A5387F">
        <w:rPr>
          <w:b/>
          <w:bCs/>
        </w:rPr>
        <w:t>Tamar:</w:t>
      </w:r>
      <w:r>
        <w:t xml:space="preserve"> </w:t>
      </w:r>
      <w:r w:rsidR="00925BAD">
        <w:t>Another r</w:t>
      </w:r>
      <w:r>
        <w:t>esolution should include item about</w:t>
      </w:r>
      <w:r w:rsidR="00A5387F">
        <w:t xml:space="preserve"> continual raises for</w:t>
      </w:r>
      <w:r>
        <w:t xml:space="preserve"> current faculty. </w:t>
      </w:r>
      <w:r w:rsidR="00925BAD">
        <w:t>Tamar will formulate the resolution.</w:t>
      </w:r>
    </w:p>
    <w:p w14:paraId="7DE452DB" w14:textId="179EBD06" w:rsidR="00AB2717" w:rsidRDefault="00925BAD" w:rsidP="00FC6A06">
      <w:proofErr w:type="spellStart"/>
      <w:r w:rsidRPr="00A5387F">
        <w:rPr>
          <w:b/>
          <w:bCs/>
        </w:rPr>
        <w:t>Avri</w:t>
      </w:r>
      <w:proofErr w:type="spellEnd"/>
      <w:r w:rsidRPr="00A5387F">
        <w:rPr>
          <w:b/>
          <w:bCs/>
        </w:rPr>
        <w:t>:</w:t>
      </w:r>
      <w:r>
        <w:t xml:space="preserve"> We potentially need another resolution for a one-time adjustment for faculty who have lost 20% of purchasing power from when they started working at YU. </w:t>
      </w:r>
      <w:proofErr w:type="spellStart"/>
      <w:r>
        <w:t>Avri</w:t>
      </w:r>
      <w:proofErr w:type="spellEnd"/>
      <w:r>
        <w:t xml:space="preserve"> will do this one as well.</w:t>
      </w:r>
    </w:p>
    <w:p w14:paraId="3FC65E61" w14:textId="381F88DA" w:rsidR="00925BAD" w:rsidRDefault="00925BAD" w:rsidP="00FC6A06"/>
    <w:p w14:paraId="2CD1F654" w14:textId="10B771A1" w:rsidR="00925BAD" w:rsidRPr="00925BAD" w:rsidRDefault="00925BAD" w:rsidP="00FC6A06">
      <w:pPr>
        <w:rPr>
          <w:b/>
          <w:bCs/>
        </w:rPr>
      </w:pPr>
      <w:r w:rsidRPr="00925BAD">
        <w:rPr>
          <w:b/>
          <w:bCs/>
        </w:rPr>
        <w:t>LGBTQ</w:t>
      </w:r>
      <w:r w:rsidR="00606374">
        <w:rPr>
          <w:b/>
          <w:bCs/>
        </w:rPr>
        <w:t>+</w:t>
      </w:r>
      <w:r w:rsidRPr="00925BAD">
        <w:rPr>
          <w:b/>
          <w:bCs/>
        </w:rPr>
        <w:t xml:space="preserve"> topic:</w:t>
      </w:r>
    </w:p>
    <w:p w14:paraId="14162EBC" w14:textId="4A14DBB7" w:rsidR="00016EAD" w:rsidRDefault="003C6409" w:rsidP="00FC6A06">
      <w:r>
        <w:t>A discussion in an executive session follow</w:t>
      </w:r>
      <w:r w:rsidR="00D62862">
        <w:t>s.</w:t>
      </w:r>
      <w:r>
        <w:t xml:space="preserve"> </w:t>
      </w:r>
      <w:r w:rsidR="00D62862">
        <w:t>A</w:t>
      </w:r>
      <w:r>
        <w:t>t the conclusion of the discussion Jim Kahn and Scott Goldberg agreed to draft a resolution for the council.</w:t>
      </w:r>
    </w:p>
    <w:p w14:paraId="00ABC80C" w14:textId="18E9255B" w:rsidR="00016EAD" w:rsidRDefault="00A5387F" w:rsidP="00FC6A06">
      <w:r>
        <w:t>The four r</w:t>
      </w:r>
      <w:r w:rsidR="00606374">
        <w:t xml:space="preserve">esolutions will be added to minutes once </w:t>
      </w:r>
      <w:r>
        <w:t xml:space="preserve">they are </w:t>
      </w:r>
      <w:r w:rsidR="00606374">
        <w:t xml:space="preserve">sent to </w:t>
      </w:r>
      <w:proofErr w:type="spellStart"/>
      <w:r w:rsidR="00606374">
        <w:t>Avri</w:t>
      </w:r>
      <w:proofErr w:type="spellEnd"/>
      <w:r w:rsidR="00606374">
        <w:t>.</w:t>
      </w:r>
    </w:p>
    <w:p w14:paraId="68E5E263" w14:textId="77777777" w:rsidR="00606374" w:rsidRDefault="00606374" w:rsidP="00375122"/>
    <w:p w14:paraId="7F94C07A" w14:textId="4523CA78" w:rsidR="00326EC8" w:rsidRDefault="00326EC8" w:rsidP="00375122">
      <w:r w:rsidRPr="00A5387F">
        <w:rPr>
          <w:b/>
          <w:bCs/>
        </w:rPr>
        <w:t>Friday</w:t>
      </w:r>
      <w:r w:rsidR="00A5387F">
        <w:rPr>
          <w:b/>
          <w:bCs/>
        </w:rPr>
        <w:t>,</w:t>
      </w:r>
      <w:r w:rsidRPr="00A5387F">
        <w:rPr>
          <w:b/>
          <w:bCs/>
        </w:rPr>
        <w:t xml:space="preserve"> </w:t>
      </w:r>
      <w:r w:rsidR="00606374" w:rsidRPr="00A5387F">
        <w:rPr>
          <w:b/>
          <w:bCs/>
        </w:rPr>
        <w:t>December</w:t>
      </w:r>
      <w:r w:rsidRPr="00A5387F">
        <w:rPr>
          <w:b/>
          <w:bCs/>
        </w:rPr>
        <w:t xml:space="preserve"> 9</w:t>
      </w:r>
      <w:r w:rsidRPr="00A5387F">
        <w:rPr>
          <w:b/>
          <w:bCs/>
          <w:vertAlign w:val="superscript"/>
        </w:rPr>
        <w:t>th</w:t>
      </w:r>
      <w:r>
        <w:rPr>
          <w:vertAlign w:val="superscript"/>
        </w:rPr>
        <w:t xml:space="preserve"> </w:t>
      </w:r>
      <w:r>
        <w:t>set for next FC meeting.</w:t>
      </w:r>
    </w:p>
    <w:sectPr w:rsidR="0032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4B2"/>
    <w:multiLevelType w:val="hybridMultilevel"/>
    <w:tmpl w:val="10F4DE98"/>
    <w:lvl w:ilvl="0" w:tplc="09C08D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5E9"/>
    <w:multiLevelType w:val="hybridMultilevel"/>
    <w:tmpl w:val="C59A1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0C6"/>
    <w:multiLevelType w:val="hybridMultilevel"/>
    <w:tmpl w:val="0BECAB6E"/>
    <w:lvl w:ilvl="0" w:tplc="1946176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4039"/>
    <w:multiLevelType w:val="hybridMultilevel"/>
    <w:tmpl w:val="0BEA6880"/>
    <w:lvl w:ilvl="0" w:tplc="72CEDE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2DD1"/>
    <w:multiLevelType w:val="hybridMultilevel"/>
    <w:tmpl w:val="B00C4DDA"/>
    <w:lvl w:ilvl="0" w:tplc="DAFEFC0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29F3"/>
    <w:multiLevelType w:val="hybridMultilevel"/>
    <w:tmpl w:val="12B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147">
    <w:abstractNumId w:val="1"/>
  </w:num>
  <w:num w:numId="2" w16cid:durableId="1235317814">
    <w:abstractNumId w:val="5"/>
  </w:num>
  <w:num w:numId="3" w16cid:durableId="1129321441">
    <w:abstractNumId w:val="2"/>
  </w:num>
  <w:num w:numId="4" w16cid:durableId="492069048">
    <w:abstractNumId w:val="0"/>
  </w:num>
  <w:num w:numId="5" w16cid:durableId="180708753">
    <w:abstractNumId w:val="3"/>
  </w:num>
  <w:num w:numId="6" w16cid:durableId="152601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B"/>
    <w:rsid w:val="00012902"/>
    <w:rsid w:val="000139F8"/>
    <w:rsid w:val="00016EAD"/>
    <w:rsid w:val="00021F10"/>
    <w:rsid w:val="00033F59"/>
    <w:rsid w:val="00067559"/>
    <w:rsid w:val="00090B29"/>
    <w:rsid w:val="000B60AF"/>
    <w:rsid w:val="000D1FFD"/>
    <w:rsid w:val="000E440C"/>
    <w:rsid w:val="001003E7"/>
    <w:rsid w:val="00142A2A"/>
    <w:rsid w:val="001455DC"/>
    <w:rsid w:val="00163FCD"/>
    <w:rsid w:val="00170BB3"/>
    <w:rsid w:val="00174894"/>
    <w:rsid w:val="001A2B37"/>
    <w:rsid w:val="001B4618"/>
    <w:rsid w:val="001C748A"/>
    <w:rsid w:val="001E6975"/>
    <w:rsid w:val="001F0957"/>
    <w:rsid w:val="001F36F0"/>
    <w:rsid w:val="00207EE1"/>
    <w:rsid w:val="00210FD5"/>
    <w:rsid w:val="002C7C2E"/>
    <w:rsid w:val="002D098B"/>
    <w:rsid w:val="002E2EC7"/>
    <w:rsid w:val="002E6545"/>
    <w:rsid w:val="002E6842"/>
    <w:rsid w:val="002F5D47"/>
    <w:rsid w:val="002F6B4D"/>
    <w:rsid w:val="00304DEB"/>
    <w:rsid w:val="003051E0"/>
    <w:rsid w:val="003106A5"/>
    <w:rsid w:val="0031467A"/>
    <w:rsid w:val="003170AF"/>
    <w:rsid w:val="00326EC8"/>
    <w:rsid w:val="00335247"/>
    <w:rsid w:val="0034440D"/>
    <w:rsid w:val="003457BD"/>
    <w:rsid w:val="0037151B"/>
    <w:rsid w:val="003725F6"/>
    <w:rsid w:val="00375122"/>
    <w:rsid w:val="0038544E"/>
    <w:rsid w:val="00386DB8"/>
    <w:rsid w:val="003A2FE2"/>
    <w:rsid w:val="003B62E9"/>
    <w:rsid w:val="003C18E8"/>
    <w:rsid w:val="003C6409"/>
    <w:rsid w:val="004230A5"/>
    <w:rsid w:val="00423298"/>
    <w:rsid w:val="00447F34"/>
    <w:rsid w:val="00473465"/>
    <w:rsid w:val="004A6450"/>
    <w:rsid w:val="004D0373"/>
    <w:rsid w:val="004F5CA2"/>
    <w:rsid w:val="00523C8A"/>
    <w:rsid w:val="00531C4E"/>
    <w:rsid w:val="0055151A"/>
    <w:rsid w:val="005520A0"/>
    <w:rsid w:val="00565A33"/>
    <w:rsid w:val="005802E0"/>
    <w:rsid w:val="0058362D"/>
    <w:rsid w:val="005B15CE"/>
    <w:rsid w:val="005C74ED"/>
    <w:rsid w:val="005D729F"/>
    <w:rsid w:val="005F485E"/>
    <w:rsid w:val="006007D4"/>
    <w:rsid w:val="00606374"/>
    <w:rsid w:val="00622F23"/>
    <w:rsid w:val="00655D81"/>
    <w:rsid w:val="006619CE"/>
    <w:rsid w:val="00661D36"/>
    <w:rsid w:val="00662C8A"/>
    <w:rsid w:val="00676A02"/>
    <w:rsid w:val="006B3E05"/>
    <w:rsid w:val="006D4063"/>
    <w:rsid w:val="006E6BC8"/>
    <w:rsid w:val="006F23E5"/>
    <w:rsid w:val="00702464"/>
    <w:rsid w:val="007368BD"/>
    <w:rsid w:val="00745BEA"/>
    <w:rsid w:val="00755363"/>
    <w:rsid w:val="007658CF"/>
    <w:rsid w:val="007A2630"/>
    <w:rsid w:val="007D4B2E"/>
    <w:rsid w:val="007E4586"/>
    <w:rsid w:val="00805EEA"/>
    <w:rsid w:val="00814E40"/>
    <w:rsid w:val="00817486"/>
    <w:rsid w:val="008339F1"/>
    <w:rsid w:val="0087214A"/>
    <w:rsid w:val="0088320E"/>
    <w:rsid w:val="00883270"/>
    <w:rsid w:val="008955B6"/>
    <w:rsid w:val="008959AB"/>
    <w:rsid w:val="0089673D"/>
    <w:rsid w:val="008D6532"/>
    <w:rsid w:val="008E648A"/>
    <w:rsid w:val="008E6ACA"/>
    <w:rsid w:val="008E775D"/>
    <w:rsid w:val="00912E79"/>
    <w:rsid w:val="00925BAD"/>
    <w:rsid w:val="009316DA"/>
    <w:rsid w:val="00937493"/>
    <w:rsid w:val="00944807"/>
    <w:rsid w:val="009525C1"/>
    <w:rsid w:val="00960D2B"/>
    <w:rsid w:val="009805F4"/>
    <w:rsid w:val="009942F8"/>
    <w:rsid w:val="009A0CDC"/>
    <w:rsid w:val="009D1BBC"/>
    <w:rsid w:val="009E71B3"/>
    <w:rsid w:val="009F59CC"/>
    <w:rsid w:val="00A10F3F"/>
    <w:rsid w:val="00A307AB"/>
    <w:rsid w:val="00A36E50"/>
    <w:rsid w:val="00A5387F"/>
    <w:rsid w:val="00A5552F"/>
    <w:rsid w:val="00A57AF7"/>
    <w:rsid w:val="00A659EF"/>
    <w:rsid w:val="00A67E63"/>
    <w:rsid w:val="00A82CD2"/>
    <w:rsid w:val="00A842BA"/>
    <w:rsid w:val="00AB210E"/>
    <w:rsid w:val="00AB2717"/>
    <w:rsid w:val="00AC7625"/>
    <w:rsid w:val="00AE0D36"/>
    <w:rsid w:val="00B3652D"/>
    <w:rsid w:val="00B4033B"/>
    <w:rsid w:val="00B43139"/>
    <w:rsid w:val="00B51184"/>
    <w:rsid w:val="00B656B2"/>
    <w:rsid w:val="00B9590E"/>
    <w:rsid w:val="00BA22F9"/>
    <w:rsid w:val="00BA5A7C"/>
    <w:rsid w:val="00BB3804"/>
    <w:rsid w:val="00BE58D2"/>
    <w:rsid w:val="00BE5C98"/>
    <w:rsid w:val="00C011AB"/>
    <w:rsid w:val="00C1524F"/>
    <w:rsid w:val="00C6759A"/>
    <w:rsid w:val="00CB678E"/>
    <w:rsid w:val="00CC150D"/>
    <w:rsid w:val="00CC42C6"/>
    <w:rsid w:val="00CD7C68"/>
    <w:rsid w:val="00CF165A"/>
    <w:rsid w:val="00D042D5"/>
    <w:rsid w:val="00D07918"/>
    <w:rsid w:val="00D3196B"/>
    <w:rsid w:val="00D432DD"/>
    <w:rsid w:val="00D44A01"/>
    <w:rsid w:val="00D5467A"/>
    <w:rsid w:val="00D62862"/>
    <w:rsid w:val="00D62D0D"/>
    <w:rsid w:val="00D635A1"/>
    <w:rsid w:val="00D86E76"/>
    <w:rsid w:val="00D97840"/>
    <w:rsid w:val="00DC5167"/>
    <w:rsid w:val="00DD02ED"/>
    <w:rsid w:val="00DD4C69"/>
    <w:rsid w:val="00DD572A"/>
    <w:rsid w:val="00DE7E83"/>
    <w:rsid w:val="00E21C23"/>
    <w:rsid w:val="00E576EC"/>
    <w:rsid w:val="00E97265"/>
    <w:rsid w:val="00EB2EBC"/>
    <w:rsid w:val="00EB301E"/>
    <w:rsid w:val="00EB351F"/>
    <w:rsid w:val="00EB579B"/>
    <w:rsid w:val="00EC19C9"/>
    <w:rsid w:val="00EC7233"/>
    <w:rsid w:val="00EF7FC1"/>
    <w:rsid w:val="00F00E18"/>
    <w:rsid w:val="00F15A90"/>
    <w:rsid w:val="00F16DCD"/>
    <w:rsid w:val="00F258AF"/>
    <w:rsid w:val="00F26248"/>
    <w:rsid w:val="00F31815"/>
    <w:rsid w:val="00F77323"/>
    <w:rsid w:val="00FB7FA1"/>
    <w:rsid w:val="00FC6A06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246A"/>
  <w15:chartTrackingRefBased/>
  <w15:docId w15:val="{E5C5625A-8EDF-4EC8-8498-B2E2128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Avnet</dc:creator>
  <cp:keywords/>
  <dc:description/>
  <cp:lastModifiedBy>Abraham Ravid</cp:lastModifiedBy>
  <cp:revision>2</cp:revision>
  <dcterms:created xsi:type="dcterms:W3CDTF">2022-12-07T04:38:00Z</dcterms:created>
  <dcterms:modified xsi:type="dcterms:W3CDTF">2022-12-07T04:38:00Z</dcterms:modified>
</cp:coreProperties>
</file>